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A94695">
              <w:rPr>
                <w:b/>
                <w:szCs w:val="28"/>
              </w:rPr>
              <w:t>KGV224X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A94695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KGV224X</w:t>
            </w:r>
            <w:r w:rsidR="00A4601A" w:rsidRPr="004A14D0">
              <w:rPr>
                <w:b/>
                <w:szCs w:val="28"/>
              </w:rPr>
              <w:t>. 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9F629B" w:rsidP="009F629B">
      <w:pPr>
        <w:spacing w:line="360" w:lineRule="auto"/>
        <w:jc w:val="center"/>
        <w:rPr>
          <w:sz w:val="22"/>
          <w:szCs w:val="22"/>
        </w:rPr>
      </w:pPr>
      <w:r w:rsidRPr="009F629B">
        <w:rPr>
          <w:sz w:val="22"/>
          <w:szCs w:val="22"/>
        </w:rPr>
        <w:t>202</w:t>
      </w:r>
      <w:r w:rsidR="007775EC">
        <w:rPr>
          <w:sz w:val="22"/>
          <w:szCs w:val="22"/>
        </w:rPr>
        <w:t>5</w:t>
      </w:r>
    </w:p>
    <w:p w:rsidR="00A94695" w:rsidRPr="009F629B" w:rsidRDefault="00A94695" w:rsidP="009F629B">
      <w:pPr>
        <w:spacing w:line="360" w:lineRule="auto"/>
        <w:jc w:val="center"/>
        <w:rPr>
          <w:sz w:val="22"/>
          <w:szCs w:val="22"/>
        </w:rPr>
      </w:pPr>
    </w:p>
    <w:p w:rsidR="00810B70" w:rsidRPr="007E3B4D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E3B4D">
        <w:rPr>
          <w:b/>
          <w:sz w:val="22"/>
          <w:szCs w:val="22"/>
        </w:rPr>
        <w:lastRenderedPageBreak/>
        <w:t>СОДЕРЖАНИЕ</w:t>
      </w:r>
    </w:p>
    <w:p w:rsidR="007E3B4D" w:rsidRPr="007E3B4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E3B4D">
        <w:rPr>
          <w:sz w:val="22"/>
          <w:szCs w:val="22"/>
        </w:rPr>
        <w:fldChar w:fldCharType="begin"/>
      </w:r>
      <w:r w:rsidRPr="007E3B4D">
        <w:rPr>
          <w:sz w:val="22"/>
          <w:szCs w:val="22"/>
        </w:rPr>
        <w:instrText xml:space="preserve"> TOC \o "1-3" \h \z \u </w:instrText>
      </w:r>
      <w:r w:rsidRPr="007E3B4D">
        <w:rPr>
          <w:sz w:val="22"/>
          <w:szCs w:val="22"/>
        </w:rPr>
        <w:fldChar w:fldCharType="separate"/>
      </w:r>
      <w:hyperlink w:anchor="_Toc15865652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4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5" w:history="1">
        <w:r w:rsidR="007E3B4D" w:rsidRPr="007E3B4D">
          <w:rPr>
            <w:rStyle w:val="ad"/>
            <w:noProof/>
            <w:sz w:val="22"/>
            <w:szCs w:val="22"/>
          </w:rPr>
          <w:t>2.1.1 Описание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6" w:history="1">
        <w:r w:rsidR="007E3B4D" w:rsidRPr="007E3B4D">
          <w:rPr>
            <w:rStyle w:val="ad"/>
            <w:noProof/>
            <w:sz w:val="22"/>
            <w:szCs w:val="22"/>
          </w:rPr>
          <w:t>2.1.2 Принцип работы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7" w:history="1">
        <w:r w:rsidR="007E3B4D" w:rsidRPr="007E3B4D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8" w:history="1">
        <w:r w:rsidR="007E3B4D" w:rsidRPr="007E3B4D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6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9" w:history="1">
        <w:r w:rsidR="007E3B4D" w:rsidRPr="007E3B4D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0" w:history="1">
        <w:r w:rsidR="007E3B4D" w:rsidRPr="007E3B4D">
          <w:rPr>
            <w:rStyle w:val="ad"/>
            <w:noProof/>
            <w:sz w:val="22"/>
            <w:szCs w:val="22"/>
          </w:rPr>
          <w:t>2.1.6 Чертеж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1" w:history="1">
        <w:r w:rsidR="007E3B4D" w:rsidRPr="007E3B4D">
          <w:rPr>
            <w:rStyle w:val="ad"/>
            <w:noProof/>
            <w:sz w:val="22"/>
            <w:szCs w:val="22"/>
          </w:rPr>
          <w:t>2.2 Маркировка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КОМПЛЕКТНОСТЬ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4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11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4" w:history="1">
        <w:r w:rsidR="007E3B4D" w:rsidRPr="007E3B4D">
          <w:rPr>
            <w:rStyle w:val="ad"/>
            <w:b/>
            <w:noProof/>
            <w:sz w:val="22"/>
            <w:szCs w:val="22"/>
          </w:rPr>
          <w:t>5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КОНСЕРВАЦИЯ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12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5" w:history="1">
        <w:r w:rsidR="007E3B4D" w:rsidRPr="007E3B4D">
          <w:rPr>
            <w:rStyle w:val="ad"/>
            <w:b/>
            <w:noProof/>
            <w:sz w:val="22"/>
            <w:szCs w:val="22"/>
          </w:rPr>
          <w:t>6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13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6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7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14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7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8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8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9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9" w:history="1">
        <w:r w:rsidR="007E3B4D" w:rsidRPr="007E3B4D">
          <w:rPr>
            <w:rStyle w:val="ad"/>
            <w:noProof/>
            <w:sz w:val="22"/>
            <w:szCs w:val="22"/>
          </w:rPr>
          <w:t>9.1 Общие требования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18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0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10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19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1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24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C10F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775EC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E3B4D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A94695">
        <w:rPr>
          <w:sz w:val="22"/>
          <w:szCs w:val="22"/>
        </w:rPr>
        <w:t>KGV224X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8656523"/>
      <w:r w:rsidRPr="00985AEE">
        <w:rPr>
          <w:b/>
          <w:szCs w:val="28"/>
        </w:rPr>
        <w:t>ОСНОВНЫЕ СВЕДЕНИЯ ОБ ИЗДЕЛИИ</w:t>
      </w:r>
      <w:bookmarkEnd w:id="0"/>
    </w:p>
    <w:p w:rsidR="009F629B" w:rsidRP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F629B">
        <w:rPr>
          <w:sz w:val="22"/>
          <w:szCs w:val="22"/>
        </w:rPr>
        <w:t>Основные сведения об изделии приведены в таблице 1.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p w:rsid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9F629B">
        <w:rPr>
          <w:sz w:val="20"/>
          <w:szCs w:val="20"/>
        </w:rPr>
        <w:t>Таблица 1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9F629B" w:rsidRPr="00E85869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9F629B" w:rsidRPr="00CC2C20" w:rsidTr="009F629B">
        <w:trPr>
          <w:trHeight w:val="391"/>
        </w:trPr>
        <w:tc>
          <w:tcPr>
            <w:tcW w:w="2518" w:type="dxa"/>
            <w:vAlign w:val="center"/>
          </w:tcPr>
          <w:p w:rsidR="009F629B" w:rsidRPr="00CC2C20" w:rsidRDefault="009F629B" w:rsidP="009F629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9F629B" w:rsidRDefault="00A94695" w:rsidP="009F629B">
            <w:pPr>
              <w:jc w:val="center"/>
            </w:pPr>
            <w:r>
              <w:rPr>
                <w:sz w:val="22"/>
                <w:szCs w:val="22"/>
              </w:rPr>
              <w:t>KGV224X</w:t>
            </w:r>
          </w:p>
        </w:tc>
      </w:tr>
      <w:tr w:rsidR="009F629B" w:rsidRPr="00CC2C20" w:rsidTr="009F629B">
        <w:trPr>
          <w:trHeight w:val="399"/>
        </w:trPr>
        <w:tc>
          <w:tcPr>
            <w:tcW w:w="2518" w:type="dxa"/>
            <w:vAlign w:val="center"/>
          </w:tcPr>
          <w:p w:rsidR="009F629B" w:rsidRPr="00CA105D" w:rsidRDefault="009F629B" w:rsidP="009F62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9F629B" w:rsidRDefault="00A94695" w:rsidP="009F629B">
            <w:pPr>
              <w:jc w:val="center"/>
            </w:pPr>
            <w:r>
              <w:rPr>
                <w:sz w:val="22"/>
                <w:szCs w:val="22"/>
              </w:rPr>
              <w:t>KGV224X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9F629B" w:rsidRDefault="002C37EF" w:rsidP="006171DE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9F629B" w:rsidRPr="00CC2C20" w:rsidTr="006171DE">
        <w:trPr>
          <w:trHeight w:val="409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9F629B" w:rsidRPr="007775EC" w:rsidRDefault="009F629B" w:rsidP="007775E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7775EC">
              <w:rPr>
                <w:sz w:val="22"/>
                <w:szCs w:val="22"/>
              </w:rPr>
              <w:t>5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731946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9F629B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9F629B" w:rsidRPr="00731946" w:rsidRDefault="00731946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9F629B" w:rsidRPr="00CC2C20" w:rsidTr="006171DE">
        <w:trPr>
          <w:trHeight w:val="492"/>
        </w:trPr>
        <w:tc>
          <w:tcPr>
            <w:tcW w:w="2518" w:type="dxa"/>
            <w:vAlign w:val="center"/>
          </w:tcPr>
          <w:p w:rsidR="009F629B" w:rsidRPr="0045388E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9F629B" w:rsidRPr="00C10FC9" w:rsidRDefault="009F629B" w:rsidP="006171DE">
            <w:pPr>
              <w:pStyle w:val="21"/>
              <w:rPr>
                <w:sz w:val="22"/>
                <w:szCs w:val="22"/>
              </w:rPr>
            </w:pPr>
            <w:bookmarkStart w:id="1" w:name="_GoBack"/>
            <w:r w:rsidRPr="00C10FC9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9F629B" w:rsidRPr="00C10FC9" w:rsidRDefault="009F629B" w:rsidP="006171DE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9F629B" w:rsidRPr="00C10FC9" w:rsidRDefault="009F629B" w:rsidP="006171DE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F629B" w:rsidRPr="00AC70FB" w:rsidRDefault="00C10FC9" w:rsidP="006171DE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ЕАЭС N RU Д-CN.РА04.В.80360/25 от 02.06.2025 по 01.06.2030</w:t>
            </w:r>
            <w:bookmarkEnd w:id="1"/>
          </w:p>
        </w:tc>
      </w:tr>
      <w:tr w:rsidR="009F629B" w:rsidRPr="007775EC" w:rsidTr="006171DE">
        <w:trPr>
          <w:trHeight w:val="49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9F629B" w:rsidRPr="008E1213" w:rsidRDefault="009F629B" w:rsidP="006171DE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9F629B" w:rsidRPr="00CC2C20" w:rsidTr="00C94A52">
        <w:trPr>
          <w:trHeight w:val="44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9F629B" w:rsidRPr="00CC2C20" w:rsidRDefault="009F629B" w:rsidP="006171DE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F629B" w:rsidRPr="00C10FC9" w:rsidTr="00C94A52">
        <w:trPr>
          <w:trHeight w:val="450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F629B" w:rsidRPr="00514A8E" w:rsidRDefault="009F629B" w:rsidP="006171DE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9F629B" w:rsidRPr="002C37EF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2C37EF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9F629B" w:rsidRPr="00CC2C20" w:rsidTr="006171DE">
        <w:trPr>
          <w:trHeight w:val="2441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9F629B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F629B" w:rsidRPr="003F28A1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9F629B" w:rsidRPr="00CC2C20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8656524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C94A52" w:rsidRDefault="00810B70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8656525"/>
      <w:r w:rsidRPr="00C94A52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C94A52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C94A52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A94695">
        <w:rPr>
          <w:sz w:val="22"/>
          <w:szCs w:val="22"/>
        </w:rPr>
        <w:t>KGV224X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6171DE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="00032E79">
        <w:rPr>
          <w:sz w:val="22"/>
          <w:szCs w:val="22"/>
        </w:rPr>
        <w:t xml:space="preserve">ультизональная </w:t>
      </w:r>
      <w:r w:rsidR="00297BFA">
        <w:rPr>
          <w:sz w:val="22"/>
          <w:szCs w:val="22"/>
        </w:rPr>
        <w:t xml:space="preserve">система </w:t>
      </w:r>
      <w:r>
        <w:rPr>
          <w:sz w:val="22"/>
          <w:szCs w:val="22"/>
        </w:rPr>
        <w:t xml:space="preserve">в сборе </w:t>
      </w:r>
      <w:r w:rsidR="00297BFA">
        <w:rPr>
          <w:sz w:val="22"/>
          <w:szCs w:val="22"/>
        </w:rPr>
        <w:t>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953B69">
        <w:rPr>
          <w:sz w:val="22"/>
          <w:szCs w:val="22"/>
        </w:rPr>
        <w:t>применён</w:t>
      </w:r>
      <w:r w:rsidR="00E3444F">
        <w:rPr>
          <w:sz w:val="22"/>
          <w:szCs w:val="22"/>
        </w:rPr>
        <w:t xml:space="preserve">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53B69" w:rsidRDefault="00953B69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C94A52" w:rsidRDefault="008F31F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8656526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1264D">
        <w:rPr>
          <w:sz w:val="22"/>
          <w:szCs w:val="22"/>
        </w:rPr>
        <w:t>обеспечивает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B1EC5" w:rsidRPr="00F018BA" w:rsidRDefault="00B14F7A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8656527"/>
      <w:r w:rsidRPr="00C94A52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C94A52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5"/>
      <w:r w:rsidR="00F018BA">
        <w:rPr>
          <w:rFonts w:ascii="Times New Roman" w:hAnsi="Times New Roman" w:cs="Times New Roman"/>
          <w:color w:val="auto"/>
          <w:sz w:val="22"/>
          <w:szCs w:val="22"/>
        </w:rPr>
        <w:t xml:space="preserve">Вид </w:t>
      </w:r>
    </w:p>
    <w:p w:rsidR="00F678BE" w:rsidRDefault="00F34AF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</w:t>
      </w:r>
      <w:r w:rsidR="000A3917">
        <w:rPr>
          <w:sz w:val="22"/>
          <w:szCs w:val="22"/>
        </w:rPr>
        <w:t>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основные элементы </w:t>
      </w:r>
      <w:r w:rsidR="00984D44" w:rsidRPr="003F28A1">
        <w:rPr>
          <w:sz w:val="22"/>
          <w:szCs w:val="22"/>
        </w:rPr>
        <w:t>изделия представлен</w:t>
      </w:r>
      <w:r>
        <w:rPr>
          <w:sz w:val="22"/>
          <w:szCs w:val="22"/>
        </w:rPr>
        <w:t>ы</w:t>
      </w:r>
      <w:r w:rsidR="00B14F7A" w:rsidRPr="003F28A1">
        <w:rPr>
          <w:sz w:val="22"/>
          <w:szCs w:val="22"/>
        </w:rPr>
        <w:t xml:space="preserve"> на рисунке 1.</w:t>
      </w:r>
    </w:p>
    <w:p w:rsidR="00223784" w:rsidRPr="006E30DA" w:rsidRDefault="0022378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0A3917" w:rsidP="00F34AF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1971923" cy="2838793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1" cy="2872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4AF1">
        <w:rPr>
          <w:noProof/>
          <w:sz w:val="24"/>
          <w:szCs w:val="28"/>
        </w:rPr>
        <w:drawing>
          <wp:inline distT="0" distB="0" distL="0" distR="0">
            <wp:extent cx="2099144" cy="2922992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037" cy="294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917" w:rsidRDefault="000A3917" w:rsidP="000A39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116614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C94A52" w:rsidRDefault="00C94A52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Pr="003F28A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C94A52" w:rsidRDefault="000A391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8656528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6"/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C94A52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C94A52" w:rsidRPr="00135473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3B7EAD" w:rsidRPr="00985AEE" w:rsidRDefault="003B7EAD" w:rsidP="003B7EAD">
      <w:pPr>
        <w:spacing w:line="360" w:lineRule="auto"/>
        <w:jc w:val="both"/>
        <w:rPr>
          <w:sz w:val="24"/>
        </w:rPr>
      </w:pPr>
    </w:p>
    <w:p w:rsidR="00810B70" w:rsidRPr="003F28A1" w:rsidRDefault="00C94A5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75"/>
        <w:gridCol w:w="51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380-415/3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1446C2" w:rsidRDefault="00E3444F" w:rsidP="001B5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22,4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446C2" w:rsidRDefault="00E3444F" w:rsidP="00E3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1446C2" w:rsidRDefault="001446C2" w:rsidP="00E3444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4.</w:t>
            </w:r>
            <w:r w:rsidR="00E3444F">
              <w:rPr>
                <w:sz w:val="22"/>
                <w:szCs w:val="22"/>
              </w:rPr>
              <w:t>55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4A5F3F" w:rsidRDefault="00223784" w:rsidP="00E3444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="001446C2">
              <w:rPr>
                <w:sz w:val="22"/>
                <w:szCs w:val="22"/>
              </w:rPr>
              <w:t>.</w:t>
            </w:r>
            <w:r w:rsidR="00E3444F">
              <w:rPr>
                <w:sz w:val="22"/>
                <w:szCs w:val="22"/>
              </w:rPr>
              <w:t>23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1446C2" w:rsidRDefault="00E3444F" w:rsidP="00E3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92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446C2" w:rsidRDefault="00E3444F" w:rsidP="00E3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78</w:t>
            </w:r>
          </w:p>
        </w:tc>
      </w:tr>
      <w:tr w:rsidR="00022A11" w:rsidRPr="00135C40" w:rsidTr="00B15693">
        <w:trPr>
          <w:trHeight w:val="520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E4197E" w:rsidRDefault="00223784" w:rsidP="00E3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3444F">
              <w:rPr>
                <w:sz w:val="22"/>
                <w:szCs w:val="22"/>
              </w:rPr>
              <w:t>8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135C40" w:rsidRDefault="00464ED9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ШхВхГ</w:t>
            </w:r>
          </w:p>
        </w:tc>
        <w:tc>
          <w:tcPr>
            <w:tcW w:w="1276" w:type="dxa"/>
            <w:vAlign w:val="center"/>
          </w:tcPr>
          <w:p w:rsidR="00022A11" w:rsidRPr="00135C40" w:rsidRDefault="00464ED9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022A11" w:rsidRPr="00135C40" w:rsidRDefault="001446C2" w:rsidP="002237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930х16</w:t>
            </w:r>
            <w:r w:rsidR="00223784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0х77</w:t>
            </w:r>
            <w:r w:rsidR="00223784">
              <w:rPr>
                <w:sz w:val="22"/>
                <w:szCs w:val="22"/>
              </w:rPr>
              <w:t>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917F65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ШхВхГ</w:t>
            </w:r>
          </w:p>
        </w:tc>
        <w:tc>
          <w:tcPr>
            <w:tcW w:w="1276" w:type="dxa"/>
            <w:vAlign w:val="center"/>
          </w:tcPr>
          <w:p w:rsidR="00022A11" w:rsidRPr="00E4197E" w:rsidRDefault="00917F65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022A11" w:rsidRPr="00E4197E" w:rsidRDefault="001446C2" w:rsidP="002237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2378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0х1</w:t>
            </w:r>
            <w:r w:rsidR="00223784">
              <w:rPr>
                <w:sz w:val="22"/>
                <w:szCs w:val="22"/>
              </w:rPr>
              <w:t>85</w:t>
            </w:r>
            <w:r>
              <w:rPr>
                <w:sz w:val="22"/>
                <w:szCs w:val="22"/>
              </w:rPr>
              <w:t>5х8</w:t>
            </w:r>
            <w:r w:rsidR="0022378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022A11" w:rsidRPr="009B02BF" w:rsidRDefault="001446C2" w:rsidP="0022378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2</w:t>
            </w:r>
            <w:r w:rsidR="0022378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5/2</w:t>
            </w:r>
            <w:r w:rsidR="0022378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E3444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7618BC" w:rsidRDefault="007618BC" w:rsidP="002237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</w:t>
            </w:r>
            <w:r w:rsidR="0022378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~24</w:t>
            </w:r>
          </w:p>
        </w:tc>
      </w:tr>
      <w:tr w:rsidR="007618BC" w:rsidRPr="00135C40" w:rsidTr="00B15693">
        <w:trPr>
          <w:trHeight w:val="484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Максимальное количество подключаемых </w:t>
            </w:r>
            <w:r w:rsidR="00223784">
              <w:rPr>
                <w:sz w:val="22"/>
                <w:szCs w:val="22"/>
              </w:rPr>
              <w:t xml:space="preserve">внутр. </w:t>
            </w:r>
            <w:r>
              <w:rPr>
                <w:sz w:val="22"/>
                <w:szCs w:val="22"/>
              </w:rPr>
              <w:t>блоков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49" w:type="dxa"/>
            <w:vAlign w:val="center"/>
          </w:tcPr>
          <w:p w:rsidR="007618BC" w:rsidRPr="00DE40A6" w:rsidRDefault="001446C2" w:rsidP="00DE40A6">
            <w:pPr>
              <w:jc w:val="center"/>
              <w:rPr>
                <w:sz w:val="22"/>
                <w:szCs w:val="22"/>
                <w:lang w:val="en-US"/>
              </w:rPr>
            </w:pPr>
            <w:r w:rsidRPr="00223784">
              <w:rPr>
                <w:sz w:val="22"/>
                <w:szCs w:val="22"/>
              </w:rPr>
              <w:t>1</w:t>
            </w:r>
            <w:r w:rsidR="00DE40A6">
              <w:rPr>
                <w:sz w:val="22"/>
                <w:szCs w:val="22"/>
                <w:lang w:val="en-US"/>
              </w:rPr>
              <w:t>3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7618BC" w:rsidRDefault="001446C2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Default="00E3444F" w:rsidP="00E344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05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Хладагент/масса</w:t>
            </w: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18633F" w:rsidRDefault="00B15693" w:rsidP="00B15693">
            <w:pPr>
              <w:jc w:val="center"/>
              <w:rPr>
                <w:sz w:val="22"/>
                <w:szCs w:val="22"/>
              </w:rPr>
            </w:pPr>
            <w:r w:rsidRPr="00820F79">
              <w:rPr>
                <w:sz w:val="22"/>
                <w:szCs w:val="22"/>
                <w:lang w:val="en-US"/>
              </w:rPr>
              <w:t>R</w:t>
            </w:r>
            <w:r w:rsidRPr="00223784">
              <w:rPr>
                <w:sz w:val="22"/>
                <w:szCs w:val="22"/>
              </w:rPr>
              <w:t>410</w:t>
            </w:r>
            <w:r w:rsidRPr="00820F79">
              <w:rPr>
                <w:sz w:val="22"/>
                <w:szCs w:val="22"/>
                <w:lang w:val="en-US"/>
              </w:rPr>
              <w:t>A</w:t>
            </w:r>
          </w:p>
        </w:tc>
      </w:tr>
      <w:tr w:rsidR="00B15693" w:rsidRPr="00135C40" w:rsidTr="00B15693">
        <w:trPr>
          <w:trHeight w:val="516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B15693" w:rsidRPr="00820F79" w:rsidRDefault="00223784" w:rsidP="00E3444F">
            <w:pPr>
              <w:jc w:val="center"/>
              <w:rPr>
                <w:sz w:val="22"/>
                <w:szCs w:val="22"/>
                <w:lang w:val="en-US"/>
              </w:rPr>
            </w:pPr>
            <w:r w:rsidRPr="00223784">
              <w:rPr>
                <w:sz w:val="22"/>
                <w:szCs w:val="22"/>
              </w:rPr>
              <w:t>5</w:t>
            </w:r>
            <w:r w:rsidR="00B15693" w:rsidRPr="00223784">
              <w:rPr>
                <w:sz w:val="22"/>
                <w:szCs w:val="22"/>
              </w:rPr>
              <w:t>.</w:t>
            </w:r>
            <w:r w:rsidR="00E3444F">
              <w:rPr>
                <w:sz w:val="22"/>
                <w:szCs w:val="22"/>
              </w:rPr>
              <w:t>0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B15693" w:rsidRDefault="00B15693" w:rsidP="00820F79">
            <w:pPr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Неазеотропная смесь из 50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r w:rsidRPr="00C47B6E">
              <w:rPr>
                <w:sz w:val="22"/>
                <w:szCs w:val="22"/>
              </w:rPr>
              <w:t>%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hyperlink r:id="rId18" w:tooltip="Дифторметан (страница отсутствует)" w:history="1">
              <w:r w:rsidRPr="00C47B6E">
                <w:rPr>
                  <w:sz w:val="22"/>
                  <w:szCs w:val="22"/>
                </w:rPr>
                <w:t>дифторметана</w:t>
              </w:r>
              <w:r w:rsidRPr="00EA427D">
                <w:rPr>
                  <w:sz w:val="22"/>
                  <w:szCs w:val="22"/>
                </w:rPr>
                <w:t xml:space="preserve">    </w:t>
              </w:r>
              <w:r w:rsidRPr="00C47B6E">
                <w:rPr>
                  <w:sz w:val="22"/>
                  <w:szCs w:val="22"/>
                </w:rPr>
                <w:t xml:space="preserve"> R-32</w:t>
              </w:r>
            </w:hyperlink>
            <w:r w:rsidRPr="00C47B6E">
              <w:rPr>
                <w:sz w:val="22"/>
                <w:szCs w:val="22"/>
              </w:rPr>
              <w:t>(CH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) и 50 % </w:t>
            </w:r>
            <w:hyperlink r:id="rId19" w:tooltip="Пентафторэтан (страница отсутствует)" w:history="1">
              <w:r w:rsidRPr="00C47B6E">
                <w:rPr>
                  <w:sz w:val="22"/>
                  <w:szCs w:val="22"/>
                </w:rPr>
                <w:t>пентафторэтана                          R-125</w:t>
              </w:r>
            </w:hyperlink>
            <w:r w:rsidRPr="00C47B6E">
              <w:rPr>
                <w:sz w:val="22"/>
                <w:szCs w:val="22"/>
              </w:rPr>
              <w:t>(CHF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CF</w:t>
            </w:r>
            <w:r w:rsidRPr="00C47B6E">
              <w:rPr>
                <w:sz w:val="22"/>
                <w:szCs w:val="22"/>
                <w:vertAlign w:val="subscript"/>
              </w:rPr>
              <w:t>3</w:t>
            </w:r>
            <w:r w:rsidRPr="00C47B6E">
              <w:rPr>
                <w:sz w:val="22"/>
                <w:szCs w:val="22"/>
              </w:rPr>
              <w:t>)</w:t>
            </w:r>
          </w:p>
        </w:tc>
      </w:tr>
    </w:tbl>
    <w:p w:rsidR="000E638C" w:rsidRPr="00C94A52" w:rsidRDefault="00C94A52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865652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>ебования к ра</w:t>
      </w:r>
      <w:r w:rsidR="008A031D">
        <w:rPr>
          <w:rFonts w:ascii="Times New Roman" w:hAnsi="Times New Roman" w:cs="Times New Roman"/>
          <w:color w:val="auto"/>
          <w:sz w:val="22"/>
          <w:szCs w:val="22"/>
        </w:rPr>
        <w:t>змещению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8A031D">
      <w:pPr>
        <w:pStyle w:val="af3"/>
        <w:spacing w:after="120" w:line="24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C950EB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522C41" w:rsidP="008A031D">
      <w:pPr>
        <w:ind w:firstLine="851"/>
        <w:jc w:val="both"/>
        <w:rPr>
          <w:sz w:val="22"/>
          <w:szCs w:val="22"/>
        </w:rPr>
      </w:pPr>
      <w:r w:rsidRPr="00522C41">
        <w:rPr>
          <w:sz w:val="22"/>
          <w:szCs w:val="22"/>
        </w:rPr>
        <w:t>Расстояние от блока до перекрытия в общем случае должно быть больше 3000 мм.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Если спереди, сзади, слева и справа от блока открытое пространство, расстояние от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блока до перекрытия должно быть не мен</w:t>
      </w:r>
      <w:r>
        <w:rPr>
          <w:sz w:val="22"/>
          <w:szCs w:val="22"/>
        </w:rPr>
        <w:t>е</w:t>
      </w:r>
      <w:r w:rsidRPr="00522C41">
        <w:rPr>
          <w:sz w:val="22"/>
          <w:szCs w:val="22"/>
        </w:rPr>
        <w:t>е 1500 мм. Если расстояние между блоком и перекрытием меньше 1500 мм или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вокруг блока нет открытого пространства,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необходимо установить вытяжной воздуховод.</w:t>
      </w:r>
      <w:r>
        <w:rPr>
          <w:sz w:val="22"/>
          <w:szCs w:val="22"/>
        </w:rPr>
        <w:t xml:space="preserve"> </w:t>
      </w:r>
      <w:r w:rsidR="00AB2B28"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 w:rsidR="00AB2B28">
        <w:rPr>
          <w:sz w:val="22"/>
          <w:szCs w:val="22"/>
        </w:rPr>
        <w:t>2.</w:t>
      </w:r>
      <w:r w:rsidR="00194062">
        <w:rPr>
          <w:sz w:val="22"/>
          <w:szCs w:val="22"/>
        </w:rPr>
        <w:t xml:space="preserve"> </w:t>
      </w:r>
    </w:p>
    <w:p w:rsidR="009F72CC" w:rsidRDefault="00522C41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2D23EA0" wp14:editId="0898A1FB">
            <wp:extent cx="4739944" cy="2178310"/>
            <wp:effectExtent l="0" t="0" r="381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52723" cy="218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213A01" w:rsidRDefault="00213A01" w:rsidP="008A031D">
      <w:pPr>
        <w:spacing w:line="288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t xml:space="preserve">При монтаже наружного блока </w:t>
      </w:r>
      <w:r w:rsidR="00A031B3">
        <w:rPr>
          <w:sz w:val="22"/>
          <w:szCs w:val="22"/>
        </w:rPr>
        <w:t>следует</w:t>
      </w:r>
      <w:r w:rsidRPr="00213A01">
        <w:rPr>
          <w:sz w:val="22"/>
          <w:szCs w:val="22"/>
        </w:rPr>
        <w:t xml:space="preserve"> учитывать </w:t>
      </w:r>
      <w:r w:rsidR="008A031D">
        <w:rPr>
          <w:sz w:val="22"/>
          <w:szCs w:val="22"/>
        </w:rPr>
        <w:t xml:space="preserve">преимущественное </w:t>
      </w:r>
      <w:r w:rsidRPr="00213A01">
        <w:rPr>
          <w:sz w:val="22"/>
          <w:szCs w:val="22"/>
        </w:rPr>
        <w:t>направление ветра</w:t>
      </w:r>
      <w:r w:rsidR="00194062">
        <w:rPr>
          <w:sz w:val="22"/>
          <w:szCs w:val="22"/>
        </w:rPr>
        <w:t>,</w:t>
      </w:r>
      <w:r w:rsidRPr="00213A01"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213A01" w:rsidRDefault="00194062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04CD2FE" wp14:editId="621A609D">
            <wp:extent cx="4851262" cy="1802422"/>
            <wp:effectExtent l="0" t="0" r="6985" b="762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1047" cy="180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>Рисунок 3</w:t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213A01" w:rsidRDefault="00213A01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lastRenderedPageBreak/>
        <w:t>При монтаже наружного блока следует учитывать вероятность снежных заносов</w:t>
      </w:r>
      <w:r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4.</w:t>
      </w:r>
    </w:p>
    <w:p w:rsidR="00213A01" w:rsidRDefault="008A031D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524418D" wp14:editId="4476F823">
            <wp:extent cx="3331597" cy="1894543"/>
            <wp:effectExtent l="0" t="0" r="254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58352" cy="190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 w:rsidR="00194062">
        <w:rPr>
          <w:sz w:val="20"/>
          <w:szCs w:val="20"/>
        </w:rPr>
        <w:t>4</w:t>
      </w:r>
    </w:p>
    <w:p w:rsidR="00222CCD" w:rsidRDefault="00194062" w:rsidP="00F34AF1">
      <w:pPr>
        <w:spacing w:line="288" w:lineRule="auto"/>
        <w:ind w:firstLine="709"/>
        <w:rPr>
          <w:sz w:val="22"/>
          <w:szCs w:val="22"/>
        </w:rPr>
      </w:pPr>
      <w:r w:rsidRPr="00194062">
        <w:rPr>
          <w:sz w:val="22"/>
          <w:szCs w:val="22"/>
        </w:rPr>
        <w:t>При установке наружных блоков требуется обеспечить достаточн</w:t>
      </w:r>
      <w:r w:rsidR="00275CBE">
        <w:rPr>
          <w:sz w:val="22"/>
          <w:szCs w:val="22"/>
        </w:rPr>
        <w:t>ы</w:t>
      </w:r>
      <w:r w:rsidRPr="00194062">
        <w:rPr>
          <w:sz w:val="22"/>
          <w:szCs w:val="22"/>
        </w:rPr>
        <w:t>е расстояни</w:t>
      </w:r>
      <w:r w:rsidR="00275CBE">
        <w:rPr>
          <w:sz w:val="22"/>
          <w:szCs w:val="22"/>
        </w:rPr>
        <w:t>я</w:t>
      </w:r>
      <w:r w:rsidRPr="00194062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блока до ограждающих конструкций и рядом установленных блоков</w:t>
      </w:r>
      <w:r w:rsidR="00222CCD">
        <w:rPr>
          <w:sz w:val="22"/>
          <w:szCs w:val="22"/>
        </w:rPr>
        <w:t xml:space="preserve"> </w:t>
      </w:r>
      <w:r w:rsidR="00222CCD" w:rsidRPr="00AB2B28">
        <w:rPr>
          <w:sz w:val="22"/>
          <w:szCs w:val="22"/>
        </w:rPr>
        <w:t xml:space="preserve">в соответствии с рисунком </w:t>
      </w:r>
      <w:r w:rsidR="00222CCD">
        <w:rPr>
          <w:sz w:val="22"/>
          <w:szCs w:val="22"/>
        </w:rPr>
        <w:t>5</w:t>
      </w:r>
      <w:r w:rsidRPr="00194062">
        <w:rPr>
          <w:sz w:val="22"/>
          <w:szCs w:val="22"/>
        </w:rPr>
        <w:t xml:space="preserve">. </w:t>
      </w:r>
    </w:p>
    <w:p w:rsidR="00194062" w:rsidRDefault="00194062" w:rsidP="00F34AF1">
      <w:pPr>
        <w:spacing w:line="288" w:lineRule="auto"/>
        <w:ind w:firstLine="709"/>
        <w:rPr>
          <w:sz w:val="20"/>
          <w:szCs w:val="20"/>
        </w:rPr>
      </w:pPr>
      <w:r>
        <w:rPr>
          <w:sz w:val="22"/>
          <w:szCs w:val="22"/>
        </w:rPr>
        <w:t>Боковое р</w:t>
      </w:r>
      <w:r w:rsidRPr="00194062">
        <w:rPr>
          <w:sz w:val="22"/>
          <w:szCs w:val="22"/>
        </w:rPr>
        <w:t>асстояние между двумя рядом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стоящими блоками должно быть больше 100 мм</w:t>
      </w:r>
      <w:r w:rsidR="00275CBE">
        <w:rPr>
          <w:sz w:val="22"/>
          <w:szCs w:val="22"/>
        </w:rPr>
        <w:t>.</w:t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B613279" wp14:editId="72BACB7E">
            <wp:extent cx="5057996" cy="3299772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66633" cy="330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2BF29C26" wp14:editId="7F011066">
            <wp:extent cx="4897628" cy="162086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22964" cy="162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5</w:t>
      </w:r>
    </w:p>
    <w:p w:rsidR="00194062" w:rsidRDefault="00194062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AE3233" w:rsidRDefault="001F482C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8656530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C94A52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C94A52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194062" w:rsidRPr="00194062" w:rsidRDefault="00194062" w:rsidP="00194062"/>
    <w:p w:rsidR="00AE3233" w:rsidRDefault="00AE3233" w:rsidP="00194062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213A01" w:rsidP="00194062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5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522C41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23DDE5E3" wp14:editId="4485DA63">
            <wp:extent cx="5598622" cy="7140272"/>
            <wp:effectExtent l="0" t="0" r="254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05696" cy="7149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p w:rsidR="00E13F0E" w:rsidRPr="00A226C8" w:rsidRDefault="00213A0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4A52" w:rsidRDefault="00C94A5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4A52" w:rsidRDefault="00C94A5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C94A52" w:rsidRDefault="00C47F8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8656531"/>
      <w:r w:rsidRPr="00C94A52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13A01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3885715" cy="1390476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0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715" cy="1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96689">
        <w:rPr>
          <w:noProof/>
          <w:sz w:val="20"/>
          <w:szCs w:val="20"/>
        </w:rPr>
        <w:t>6</w:t>
      </w:r>
    </w:p>
    <w:p w:rsidR="00C94A52" w:rsidRPr="00096689" w:rsidRDefault="00C94A5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Toc158656532"/>
      <w:r w:rsidRPr="00985AEE">
        <w:rPr>
          <w:b/>
          <w:szCs w:val="28"/>
        </w:rPr>
        <w:t>КОМПЛЕКТНОСТЬ</w:t>
      </w:r>
      <w:bookmarkStart w:id="15" w:name="_Ref304821509"/>
      <w:bookmarkEnd w:id="10"/>
      <w:bookmarkEnd w:id="11"/>
      <w:bookmarkEnd w:id="12"/>
      <w:bookmarkEnd w:id="13"/>
      <w:bookmarkEnd w:id="14"/>
    </w:p>
    <w:p w:rsidR="0086249C" w:rsidRDefault="0036160E" w:rsidP="005B684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C94A52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C94A52" w:rsidRDefault="00C94A52" w:rsidP="00C94A52">
      <w:pPr>
        <w:jc w:val="center"/>
        <w:rPr>
          <w:noProof/>
          <w:sz w:val="20"/>
          <w:szCs w:val="20"/>
        </w:rPr>
      </w:pPr>
    </w:p>
    <w:p w:rsidR="0036160E" w:rsidRDefault="00631177" w:rsidP="00C94A52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C94A52">
        <w:rPr>
          <w:noProof/>
          <w:sz w:val="20"/>
          <w:szCs w:val="20"/>
          <w:lang w:val="en-US"/>
        </w:rPr>
        <w:t>3</w:t>
      </w:r>
    </w:p>
    <w:p w:rsidR="00C94A52" w:rsidRPr="00631177" w:rsidRDefault="00C94A52" w:rsidP="00C94A52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C03D51" w:rsidRPr="00F312E9" w:rsidTr="006171D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C03D51" w:rsidRPr="00F312E9" w:rsidTr="006171D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Pr="00F312E9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0E0F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Pr="00F312E9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F11E6">
              <w:rPr>
                <w:sz w:val="22"/>
                <w:szCs w:val="22"/>
              </w:rPr>
              <w:t xml:space="preserve">Узел нагрузочного резистора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6454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6454" w:rsidRPr="00DF11E6" w:rsidRDefault="008A6454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</w:t>
            </w:r>
            <w:r w:rsidRPr="008A645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образная трубка для гидравлических подключений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6454" w:rsidRDefault="008A6454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34AF1" w:rsidRDefault="00F34AF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Ref73354040"/>
      <w:bookmarkStart w:id="20" w:name="_Toc158656533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</w:p>
    <w:p w:rsidR="005B6844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5B6844" w:rsidRPr="00E44B9B">
        <w:rPr>
          <w:color w:val="242021"/>
          <w:sz w:val="22"/>
          <w:szCs w:val="22"/>
        </w:rPr>
        <w:t xml:space="preserve">Гарантийный срок на </w:t>
      </w:r>
      <w:r w:rsidR="005B6844">
        <w:rPr>
          <w:color w:val="242021"/>
          <w:sz w:val="22"/>
          <w:szCs w:val="22"/>
        </w:rPr>
        <w:t>оборудование</w:t>
      </w:r>
      <w:r w:rsidR="005B6844" w:rsidRPr="00E44B9B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  <w:lang w:val="en-US"/>
        </w:rPr>
        <w:t>Pioneer</w:t>
      </w:r>
      <w:r w:rsidR="005B6844" w:rsidRPr="00810488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</w:rPr>
        <w:t>составляет 3 года</w:t>
      </w:r>
      <w:r w:rsidR="005B684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5B6844" w:rsidRPr="00985AEE" w:rsidRDefault="005B6844" w:rsidP="005B6844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1" w:name="_Ref68106457"/>
      <w:bookmarkStart w:id="22" w:name="_Ref69937552"/>
      <w:bookmarkStart w:id="23" w:name="_Ref73096547"/>
      <w:bookmarkStart w:id="24" w:name="_Ref73354045"/>
      <w:bookmarkStart w:id="25" w:name="_Toc158656534"/>
      <w:r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6" w:name="_Ref68106467"/>
      <w:bookmarkStart w:id="27" w:name="_Ref69937557"/>
      <w:bookmarkStart w:id="28" w:name="_Ref73096553"/>
      <w:bookmarkStart w:id="29" w:name="_Ref73354052"/>
      <w:bookmarkStart w:id="30" w:name="_Toc15865653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6"/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3F827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5B6844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1B88F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02E14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A94695">
        <w:rPr>
          <w:sz w:val="22"/>
          <w:szCs w:val="22"/>
        </w:rPr>
        <w:t>KGV224X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 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654BC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1" w:name="_Ref68106474"/>
      <w:bookmarkStart w:id="32" w:name="_Ref69937563"/>
      <w:bookmarkStart w:id="33" w:name="_Ref73096565"/>
      <w:bookmarkStart w:id="34" w:name="_Ref73354061"/>
      <w:bookmarkStart w:id="35" w:name="_Toc158656536"/>
      <w:r w:rsidRPr="00985AEE">
        <w:rPr>
          <w:b/>
          <w:szCs w:val="28"/>
        </w:rPr>
        <w:t>СВИДЕТЕЛЬСТВО О ПРИЕМКЕ</w:t>
      </w:r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A3CF3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F8D54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1FD80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A94695">
        <w:rPr>
          <w:sz w:val="22"/>
          <w:szCs w:val="22"/>
        </w:rPr>
        <w:t>KGV224X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 годн</w:t>
      </w:r>
      <w:r w:rsidR="00953B69">
        <w:rPr>
          <w:b w:val="0"/>
          <w:sz w:val="22"/>
          <w:szCs w:val="22"/>
        </w:rPr>
        <w:t>ым</w:t>
      </w:r>
      <w:r w:rsidRPr="004158E2">
        <w:rPr>
          <w:b w:val="0"/>
          <w:sz w:val="22"/>
          <w:szCs w:val="22"/>
        </w:rPr>
        <w:t xml:space="preserve">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6" w:name="_Ref68106481"/>
      <w:bookmarkStart w:id="37" w:name="_Ref69937569"/>
      <w:bookmarkStart w:id="38" w:name="_Ref73096571"/>
      <w:bookmarkStart w:id="39" w:name="_Ref73354066"/>
      <w:bookmarkStart w:id="40" w:name="_Toc158656537"/>
      <w:r w:rsidRPr="00985AEE">
        <w:rPr>
          <w:b/>
          <w:szCs w:val="28"/>
        </w:rPr>
        <w:t>СВЕДЕНИЯ ОБ УТИЛИЗАЦИИ</w:t>
      </w:r>
      <w:bookmarkEnd w:id="36"/>
      <w:bookmarkEnd w:id="37"/>
      <w:bookmarkEnd w:id="38"/>
      <w:bookmarkEnd w:id="39"/>
      <w:bookmarkEnd w:id="40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66CE65EE" wp14:editId="17293DD8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41" w:name="_Ref67997856"/>
      <w:bookmarkStart w:id="42" w:name="_Ref68106489"/>
      <w:bookmarkStart w:id="43" w:name="_Ref69937576"/>
      <w:bookmarkStart w:id="44" w:name="_Ref73096577"/>
      <w:bookmarkStart w:id="45" w:name="_Ref73354072"/>
      <w:bookmarkStart w:id="46" w:name="_Toc15865653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1"/>
      <w:bookmarkEnd w:id="42"/>
      <w:bookmarkEnd w:id="43"/>
      <w:bookmarkEnd w:id="44"/>
      <w:bookmarkEnd w:id="45"/>
      <w:bookmarkEnd w:id="46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оборудования</w:t>
      </w:r>
      <w:r>
        <w:rPr>
          <w:rFonts w:ascii="Times New Roman" w:hAnsi="Times New Roman"/>
        </w:rPr>
        <w:t xml:space="preserve"> </w:t>
      </w:r>
      <w:r w:rsidRPr="007C358C">
        <w:rPr>
          <w:rFonts w:ascii="Times New Roman" w:hAnsi="Times New Roman"/>
        </w:rPr>
        <w:t xml:space="preserve"> и даже привести к возгоранию или серьезным травмам.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E13FD7" w:rsidRPr="006D114D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E13FD7" w:rsidRPr="00255268" w:rsidRDefault="00E13FD7" w:rsidP="00E13FD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E13FD7" w:rsidRPr="00A47F7B" w:rsidRDefault="00E13FD7" w:rsidP="00E13FD7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E13FD7" w:rsidRPr="007859A5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E13FD7" w:rsidRPr="00E13FD7" w:rsidRDefault="00E13FD7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3273D2" w:rsidRPr="003273D2" w:rsidRDefault="003273D2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 w:rsidR="006243C6"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Все контуры управления, коммуникационные и силовые линии подключены правильно</w:t>
      </w:r>
      <w:r w:rsidR="006243C6">
        <w:rPr>
          <w:rFonts w:ascii="Times New Roman" w:hAnsi="Times New Roman"/>
        </w:rPr>
        <w:t xml:space="preserve">  и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5B6844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7" w:name="_Toc15865653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7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197EFF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Ref67997869"/>
      <w:bookmarkStart w:id="49" w:name="_Ref68106497"/>
      <w:bookmarkStart w:id="50" w:name="_Ref69937582"/>
      <w:bookmarkStart w:id="51" w:name="_Ref73096586"/>
      <w:bookmarkStart w:id="52" w:name="_Ref73354089"/>
      <w:bookmarkStart w:id="53" w:name="_Toc15865654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8"/>
      <w:bookmarkEnd w:id="49"/>
      <w:bookmarkEnd w:id="50"/>
      <w:bookmarkEnd w:id="51"/>
      <w:bookmarkEnd w:id="52"/>
      <w:bookmarkEnd w:id="5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4" w:name="_Toc158656541"/>
      <w:bookmarkStart w:id="55" w:name="_Toc14172322"/>
      <w:bookmarkStart w:id="56" w:name="_Ref67997880"/>
      <w:bookmarkStart w:id="57" w:name="_Ref68106504"/>
      <w:bookmarkStart w:id="58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4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2537DE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7B7BEC" w:rsidRPr="007B7BEC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 xml:space="preserve">Слишком низкое напряжение </w:t>
            </w:r>
          </w:p>
          <w:p w:rsidR="00E64900" w:rsidRPr="009E2796" w:rsidRDefault="00E64900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58" w:type="dxa"/>
          </w:tcPr>
          <w:p w:rsidR="00E64900" w:rsidRPr="009E2796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Убедиться, что напряжение лежит в допу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стимых пределах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7B7BEC" w:rsidP="007B7BE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Беспроводной пульт разряжен</w:t>
            </w:r>
          </w:p>
        </w:tc>
        <w:tc>
          <w:tcPr>
            <w:tcW w:w="3858" w:type="dxa"/>
          </w:tcPr>
          <w:p w:rsidR="00E64900" w:rsidRPr="009E2796" w:rsidRDefault="00E64900" w:rsidP="007B7BE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CF68D4" w:rsidRPr="00CF68D4" w:rsidRDefault="00CF68D4" w:rsidP="00CF68D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567871" w:rsidRDefault="00567871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2537DE" w:rsidP="002537DE">
      <w:pPr>
        <w:pStyle w:val="21"/>
        <w:spacing w:line="360" w:lineRule="auto"/>
        <w:ind w:firstLine="284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0520" w:rsidRPr="00CE0520" w:rsidRDefault="00CE0520" w:rsidP="00CE0520">
      <w:pPr>
        <w:autoSpaceDE w:val="0"/>
        <w:autoSpaceDN w:val="0"/>
        <w:adjustRightInd w:val="0"/>
        <w:rPr>
          <w:sz w:val="22"/>
          <w:szCs w:val="22"/>
        </w:rPr>
      </w:pPr>
      <w:r>
        <w:rPr>
          <w:rFonts w:eastAsiaTheme="minorHAnsi"/>
          <w:color w:val="000000"/>
          <w:sz w:val="20"/>
          <w:szCs w:val="20"/>
          <w:lang w:eastAsia="en-US"/>
        </w:rPr>
        <w:t>П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>ри подключении устройства дистанционного мониторинга или пульта ц</w:t>
      </w:r>
      <w:r>
        <w:rPr>
          <w:rFonts w:eastAsiaTheme="minorHAnsi"/>
          <w:color w:val="000000"/>
          <w:sz w:val="20"/>
          <w:szCs w:val="20"/>
          <w:lang w:eastAsia="en-US"/>
        </w:rPr>
        <w:t>ентрализованного управления не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 xml:space="preserve">обходимо откорректировать адреса внутренних блоков. В противном случае возникнет конфликт адресов. </w:t>
      </w: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2537DE">
        <w:rPr>
          <w:sz w:val="22"/>
          <w:szCs w:val="22"/>
        </w:rPr>
        <w:t>в таблице 5</w:t>
      </w:r>
      <w:r w:rsidRPr="009E2796">
        <w:rPr>
          <w:sz w:val="22"/>
          <w:szCs w:val="22"/>
        </w:rPr>
        <w:t xml:space="preserve"> явления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C84C98" w:rsidP="002537DE">
      <w:pPr>
        <w:pStyle w:val="21"/>
        <w:spacing w:line="360" w:lineRule="auto"/>
        <w:ind w:firstLine="284"/>
        <w:jc w:val="both"/>
        <w:rPr>
          <w:sz w:val="20"/>
        </w:rPr>
      </w:pPr>
      <w:r w:rsidRPr="00C84C98">
        <w:rPr>
          <w:sz w:val="20"/>
        </w:rPr>
        <w:lastRenderedPageBreak/>
        <w:t xml:space="preserve">Продолжение таблицы </w:t>
      </w:r>
      <w:r w:rsidR="002537DE">
        <w:rPr>
          <w:sz w:val="20"/>
        </w:rPr>
        <w:t>5</w:t>
      </w:r>
      <w:r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35"/>
        <w:gridCol w:w="2835"/>
        <w:gridCol w:w="4626"/>
      </w:tblGrid>
      <w:tr w:rsidR="00C84C98" w:rsidTr="0010487B">
        <w:trPr>
          <w:trHeight w:val="97"/>
          <w:jc w:val="center"/>
        </w:trPr>
        <w:tc>
          <w:tcPr>
            <w:tcW w:w="1935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DF11E6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DF11E6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Система не использовалась в течение длительного </w:t>
            </w:r>
            <w:r w:rsidR="0010487B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ремени</w:t>
            </w:r>
          </w:p>
        </w:tc>
        <w:tc>
          <w:tcPr>
            <w:tcW w:w="4626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продолжает работу после выключения</w:t>
            </w:r>
          </w:p>
        </w:tc>
        <w:tc>
          <w:tcPr>
            <w:tcW w:w="28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После получения сигнала об остановке внутреннего блока вентилятор продолжит работу</w:t>
            </w: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Двигатель вентилятора будет работать еще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20-70 секунд, чтобы отвести излишний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холод/тепло и подготовиться к следующему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рабочему циклу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Конфликт режимов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Режим охлаждения или обогрева не включается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Если рабочий режим внутреннего блока конфликтует с режимом наружного блока, начнет мигать индикатор неисправности на внутреннем блоке, и через 5 минут на проводном пульте высветится сообщение.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прекращает работу. Пользователь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должен выбрать режим, соответст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вующий режиму наружного блока, тогда кондиционер будет работать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орректно. Режим 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хлаждения не конфликтует с режи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мом осушения. Режим вентиляции может включаться при любом режиме</w:t>
            </w:r>
          </w:p>
        </w:tc>
      </w:tr>
    </w:tbl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9" w:name="_Toc158656542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55"/>
      <w:bookmarkEnd w:id="56"/>
      <w:bookmarkEnd w:id="57"/>
      <w:bookmarkEnd w:id="58"/>
      <w:bookmarkEnd w:id="59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60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810C07" w:rsidP="00810C0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1" w:name="_Toc15865654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1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0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9"/>
      <w:footerReference w:type="first" r:id="rId30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5EC" w:rsidRDefault="007775EC">
      <w:r>
        <w:separator/>
      </w:r>
    </w:p>
  </w:endnote>
  <w:endnote w:type="continuationSeparator" w:id="0">
    <w:p w:rsidR="007775EC" w:rsidRDefault="00777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5EC" w:rsidRDefault="007775E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775EC" w:rsidRDefault="007775E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5EC" w:rsidRDefault="007775E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775EC" w:rsidRDefault="007775E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775EC" w:rsidRDefault="007775E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775EC" w:rsidRDefault="007775E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775EC" w:rsidRDefault="007775E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5EC" w:rsidRDefault="007775E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5EC" w:rsidRDefault="007775E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Pr="00227DAA" w:rsidRDefault="007775E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KGV224X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Pr="00ED1531" w:rsidRDefault="007775E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10FC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Pr="00ED1531" w:rsidRDefault="007775E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775EC" w:rsidRPr="00C67A09" w:rsidRDefault="007775EC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775EC" w:rsidRDefault="007775E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7775EC" w:rsidRDefault="007775E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7775EC" w:rsidRDefault="007775E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7775EC" w:rsidRPr="007C62B4" w:rsidRDefault="007775E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KGV224X</w:t>
                              </w:r>
                            </w:p>
                            <w:p w:rsidR="007775EC" w:rsidRPr="00B465BD" w:rsidRDefault="007775E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775EC" w:rsidRPr="00613EFB" w:rsidRDefault="007775E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775EC" w:rsidRPr="00227DAA" w:rsidRDefault="007775E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KGV224X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775EC" w:rsidRPr="00ED1531" w:rsidRDefault="007775E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10FC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775EC" w:rsidRPr="00ED1531" w:rsidRDefault="007775E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775EC" w:rsidRPr="00C67A09" w:rsidRDefault="007775EC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775EC" w:rsidRDefault="007775E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7775EC" w:rsidRDefault="007775E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7775EC" w:rsidRDefault="007775E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7775EC" w:rsidRPr="007C62B4" w:rsidRDefault="007775E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KGV224X</w:t>
                        </w:r>
                      </w:p>
                      <w:p w:rsidR="007775EC" w:rsidRPr="00B465BD" w:rsidRDefault="007775E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775EC" w:rsidRPr="00613EFB" w:rsidRDefault="007775E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5EC" w:rsidRDefault="007775E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Pr="00AF301F" w:rsidRDefault="007775E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10FC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Pr="00227DAA" w:rsidRDefault="007775EC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KGV224X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775EC" w:rsidRPr="00C23BB2" w:rsidRDefault="007775E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775EC" w:rsidRPr="00EC2FF5" w:rsidRDefault="007775E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775EC" w:rsidRPr="00AF301F" w:rsidRDefault="007775E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10FC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775EC" w:rsidRPr="00227DAA" w:rsidRDefault="007775EC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KGV224X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775EC" w:rsidRPr="00C23BB2" w:rsidRDefault="007775E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775EC" w:rsidRPr="00EC2FF5" w:rsidRDefault="007775E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5EC" w:rsidRDefault="007775E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Default="007775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Pr="00AF301F" w:rsidRDefault="007775E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10FC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5EC" w:rsidRPr="00227DAA" w:rsidRDefault="007775E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KGV224X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775EC" w:rsidRPr="00227DAA" w:rsidRDefault="007775EC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775EC" w:rsidRDefault="007775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775EC" w:rsidRPr="00AF301F" w:rsidRDefault="007775E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10FC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775EC" w:rsidRPr="00227DAA" w:rsidRDefault="007775E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KGV224X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775EC" w:rsidRPr="00227DAA" w:rsidRDefault="007775EC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5EC" w:rsidRDefault="007775EC">
      <w:r>
        <w:separator/>
      </w:r>
    </w:p>
  </w:footnote>
  <w:footnote w:type="continuationSeparator" w:id="0">
    <w:p w:rsidR="007775EC" w:rsidRDefault="00777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5EC" w:rsidRDefault="007775E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775EC" w:rsidRDefault="007775E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4"/>
  </w:num>
  <w:num w:numId="2">
    <w:abstractNumId w:val="36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3"/>
  </w:num>
  <w:num w:numId="8">
    <w:abstractNumId w:val="22"/>
  </w:num>
  <w:num w:numId="9">
    <w:abstractNumId w:val="28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0"/>
  </w:num>
  <w:num w:numId="20">
    <w:abstractNumId w:val="14"/>
  </w:num>
  <w:num w:numId="21">
    <w:abstractNumId w:val="9"/>
  </w:num>
  <w:num w:numId="22">
    <w:abstractNumId w:val="0"/>
  </w:num>
  <w:num w:numId="23">
    <w:abstractNumId w:val="38"/>
  </w:num>
  <w:num w:numId="24">
    <w:abstractNumId w:val="39"/>
  </w:num>
  <w:num w:numId="25">
    <w:abstractNumId w:val="1"/>
  </w:num>
  <w:num w:numId="26">
    <w:abstractNumId w:val="29"/>
  </w:num>
  <w:num w:numId="27">
    <w:abstractNumId w:val="10"/>
  </w:num>
  <w:num w:numId="28">
    <w:abstractNumId w:val="13"/>
  </w:num>
  <w:num w:numId="29">
    <w:abstractNumId w:val="37"/>
  </w:num>
  <w:num w:numId="30">
    <w:abstractNumId w:val="35"/>
  </w:num>
  <w:num w:numId="31">
    <w:abstractNumId w:val="27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2"/>
  </w:num>
  <w:num w:numId="38">
    <w:abstractNumId w:val="31"/>
  </w:num>
  <w:num w:numId="39">
    <w:abstractNumId w:val="40"/>
  </w:num>
  <w:num w:numId="40">
    <w:abstractNumId w:val="7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705F"/>
    <w:rsid w:val="00070036"/>
    <w:rsid w:val="000710C4"/>
    <w:rsid w:val="00073C25"/>
    <w:rsid w:val="00075188"/>
    <w:rsid w:val="000779F8"/>
    <w:rsid w:val="00081206"/>
    <w:rsid w:val="0009089F"/>
    <w:rsid w:val="0009526F"/>
    <w:rsid w:val="00096689"/>
    <w:rsid w:val="000A3917"/>
    <w:rsid w:val="000A510B"/>
    <w:rsid w:val="000B1339"/>
    <w:rsid w:val="000B2A0A"/>
    <w:rsid w:val="000B7CBA"/>
    <w:rsid w:val="000C74A2"/>
    <w:rsid w:val="000D03FE"/>
    <w:rsid w:val="000D3915"/>
    <w:rsid w:val="000E1F82"/>
    <w:rsid w:val="000E62F4"/>
    <w:rsid w:val="000E638C"/>
    <w:rsid w:val="000E72FA"/>
    <w:rsid w:val="000F2CFF"/>
    <w:rsid w:val="000F4914"/>
    <w:rsid w:val="000F77DB"/>
    <w:rsid w:val="001005B9"/>
    <w:rsid w:val="0010487B"/>
    <w:rsid w:val="00105D41"/>
    <w:rsid w:val="001141D2"/>
    <w:rsid w:val="00114656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446C2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94062"/>
    <w:rsid w:val="00197EF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3A01"/>
    <w:rsid w:val="002143B4"/>
    <w:rsid w:val="00216ED8"/>
    <w:rsid w:val="00220DC9"/>
    <w:rsid w:val="00221521"/>
    <w:rsid w:val="002218D9"/>
    <w:rsid w:val="00222CCD"/>
    <w:rsid w:val="00223784"/>
    <w:rsid w:val="00224D56"/>
    <w:rsid w:val="00227DAA"/>
    <w:rsid w:val="0023225F"/>
    <w:rsid w:val="002322B2"/>
    <w:rsid w:val="00234107"/>
    <w:rsid w:val="0023535B"/>
    <w:rsid w:val="002446F6"/>
    <w:rsid w:val="002537DE"/>
    <w:rsid w:val="00254D5F"/>
    <w:rsid w:val="00261275"/>
    <w:rsid w:val="00261CC1"/>
    <w:rsid w:val="00266678"/>
    <w:rsid w:val="0026737B"/>
    <w:rsid w:val="0027052A"/>
    <w:rsid w:val="00270DE0"/>
    <w:rsid w:val="00275CBE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37EF"/>
    <w:rsid w:val="002C44E0"/>
    <w:rsid w:val="002C56A5"/>
    <w:rsid w:val="002C6855"/>
    <w:rsid w:val="002C7449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FCA"/>
    <w:rsid w:val="00344173"/>
    <w:rsid w:val="0035574E"/>
    <w:rsid w:val="0036160E"/>
    <w:rsid w:val="0036188A"/>
    <w:rsid w:val="00362FE9"/>
    <w:rsid w:val="00365577"/>
    <w:rsid w:val="00371DD6"/>
    <w:rsid w:val="00371E72"/>
    <w:rsid w:val="00372A29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414B"/>
    <w:rsid w:val="00464ED9"/>
    <w:rsid w:val="00466FDE"/>
    <w:rsid w:val="004713AA"/>
    <w:rsid w:val="004768C6"/>
    <w:rsid w:val="00480024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2C41"/>
    <w:rsid w:val="00525949"/>
    <w:rsid w:val="00531B53"/>
    <w:rsid w:val="005346A2"/>
    <w:rsid w:val="005411CB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B6844"/>
    <w:rsid w:val="005C534B"/>
    <w:rsid w:val="005C5CAB"/>
    <w:rsid w:val="005D0574"/>
    <w:rsid w:val="005D406F"/>
    <w:rsid w:val="005E1051"/>
    <w:rsid w:val="005E38BC"/>
    <w:rsid w:val="005E3A9C"/>
    <w:rsid w:val="005E5127"/>
    <w:rsid w:val="005F045E"/>
    <w:rsid w:val="005F6E9B"/>
    <w:rsid w:val="00601691"/>
    <w:rsid w:val="006021AE"/>
    <w:rsid w:val="0060423E"/>
    <w:rsid w:val="00604573"/>
    <w:rsid w:val="006070F9"/>
    <w:rsid w:val="006110E3"/>
    <w:rsid w:val="006171DE"/>
    <w:rsid w:val="00617FE4"/>
    <w:rsid w:val="006243C6"/>
    <w:rsid w:val="00631177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C5EF9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0972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946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18BC"/>
    <w:rsid w:val="00776934"/>
    <w:rsid w:val="007775EC"/>
    <w:rsid w:val="0078177F"/>
    <w:rsid w:val="007859A5"/>
    <w:rsid w:val="007877E0"/>
    <w:rsid w:val="007A6951"/>
    <w:rsid w:val="007B26B6"/>
    <w:rsid w:val="007B36E9"/>
    <w:rsid w:val="007B7BEC"/>
    <w:rsid w:val="007C1FE2"/>
    <w:rsid w:val="007C2117"/>
    <w:rsid w:val="007C358C"/>
    <w:rsid w:val="007C62B4"/>
    <w:rsid w:val="007D1812"/>
    <w:rsid w:val="007D349B"/>
    <w:rsid w:val="007D6CCA"/>
    <w:rsid w:val="007E3B4D"/>
    <w:rsid w:val="007E603F"/>
    <w:rsid w:val="008050EF"/>
    <w:rsid w:val="008054A7"/>
    <w:rsid w:val="008063D4"/>
    <w:rsid w:val="00810B70"/>
    <w:rsid w:val="00810C07"/>
    <w:rsid w:val="00812D3E"/>
    <w:rsid w:val="008139E5"/>
    <w:rsid w:val="00815656"/>
    <w:rsid w:val="00820F79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63F4"/>
    <w:rsid w:val="0086249C"/>
    <w:rsid w:val="00872C0A"/>
    <w:rsid w:val="00873387"/>
    <w:rsid w:val="0087664B"/>
    <w:rsid w:val="00876CCF"/>
    <w:rsid w:val="008821B8"/>
    <w:rsid w:val="00882C03"/>
    <w:rsid w:val="00883DA4"/>
    <w:rsid w:val="0088749B"/>
    <w:rsid w:val="008903A5"/>
    <w:rsid w:val="00897EAB"/>
    <w:rsid w:val="008A031D"/>
    <w:rsid w:val="008A504E"/>
    <w:rsid w:val="008A6018"/>
    <w:rsid w:val="008A6454"/>
    <w:rsid w:val="008B3181"/>
    <w:rsid w:val="008B5FF2"/>
    <w:rsid w:val="008C0F2E"/>
    <w:rsid w:val="008C6AC7"/>
    <w:rsid w:val="008D09DC"/>
    <w:rsid w:val="008D48E6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53B69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15E8"/>
    <w:rsid w:val="009A2C32"/>
    <w:rsid w:val="009A32E8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629B"/>
    <w:rsid w:val="009F72CC"/>
    <w:rsid w:val="00A02EF4"/>
    <w:rsid w:val="00A031B3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1BA6"/>
    <w:rsid w:val="00A457FC"/>
    <w:rsid w:val="00A45D7D"/>
    <w:rsid w:val="00A4601A"/>
    <w:rsid w:val="00A66853"/>
    <w:rsid w:val="00A7291A"/>
    <w:rsid w:val="00A74D97"/>
    <w:rsid w:val="00A75FEB"/>
    <w:rsid w:val="00A779B8"/>
    <w:rsid w:val="00A9001A"/>
    <w:rsid w:val="00A90536"/>
    <w:rsid w:val="00A94695"/>
    <w:rsid w:val="00A947BA"/>
    <w:rsid w:val="00AA002F"/>
    <w:rsid w:val="00AA496C"/>
    <w:rsid w:val="00AB2B28"/>
    <w:rsid w:val="00AC57D5"/>
    <w:rsid w:val="00AD127C"/>
    <w:rsid w:val="00AD1917"/>
    <w:rsid w:val="00AD1FBD"/>
    <w:rsid w:val="00AD2155"/>
    <w:rsid w:val="00AE188B"/>
    <w:rsid w:val="00AE3233"/>
    <w:rsid w:val="00AF1F03"/>
    <w:rsid w:val="00AF301F"/>
    <w:rsid w:val="00B02AA8"/>
    <w:rsid w:val="00B07D1C"/>
    <w:rsid w:val="00B11377"/>
    <w:rsid w:val="00B14F7A"/>
    <w:rsid w:val="00B15693"/>
    <w:rsid w:val="00B163B9"/>
    <w:rsid w:val="00B20422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30C4"/>
    <w:rsid w:val="00B9364E"/>
    <w:rsid w:val="00B96C84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03D51"/>
    <w:rsid w:val="00C10A1E"/>
    <w:rsid w:val="00C10FC9"/>
    <w:rsid w:val="00C11FB0"/>
    <w:rsid w:val="00C13A31"/>
    <w:rsid w:val="00C1732D"/>
    <w:rsid w:val="00C241C9"/>
    <w:rsid w:val="00C2699D"/>
    <w:rsid w:val="00C3798C"/>
    <w:rsid w:val="00C419C1"/>
    <w:rsid w:val="00C446FF"/>
    <w:rsid w:val="00C44A9E"/>
    <w:rsid w:val="00C47F87"/>
    <w:rsid w:val="00C510BE"/>
    <w:rsid w:val="00C554E3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4A52"/>
    <w:rsid w:val="00C950EB"/>
    <w:rsid w:val="00C95798"/>
    <w:rsid w:val="00C972E3"/>
    <w:rsid w:val="00C977EE"/>
    <w:rsid w:val="00CA0C5A"/>
    <w:rsid w:val="00CA58DA"/>
    <w:rsid w:val="00CA5BD5"/>
    <w:rsid w:val="00CA63D0"/>
    <w:rsid w:val="00CA78AC"/>
    <w:rsid w:val="00CB5AC6"/>
    <w:rsid w:val="00CC0147"/>
    <w:rsid w:val="00CC12E7"/>
    <w:rsid w:val="00CC4652"/>
    <w:rsid w:val="00CC7DCD"/>
    <w:rsid w:val="00CD0192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25861"/>
    <w:rsid w:val="00D3034E"/>
    <w:rsid w:val="00D30C49"/>
    <w:rsid w:val="00D357F4"/>
    <w:rsid w:val="00D51E04"/>
    <w:rsid w:val="00D549B4"/>
    <w:rsid w:val="00D56275"/>
    <w:rsid w:val="00D566EE"/>
    <w:rsid w:val="00D62E79"/>
    <w:rsid w:val="00D6500E"/>
    <w:rsid w:val="00D70F85"/>
    <w:rsid w:val="00D7320E"/>
    <w:rsid w:val="00D740B2"/>
    <w:rsid w:val="00D75089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E35B4"/>
    <w:rsid w:val="00DE40A6"/>
    <w:rsid w:val="00DE47F4"/>
    <w:rsid w:val="00DE6E7F"/>
    <w:rsid w:val="00DF11E6"/>
    <w:rsid w:val="00E02094"/>
    <w:rsid w:val="00E02961"/>
    <w:rsid w:val="00E06CE4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3444F"/>
    <w:rsid w:val="00E4197E"/>
    <w:rsid w:val="00E4778E"/>
    <w:rsid w:val="00E50936"/>
    <w:rsid w:val="00E515AE"/>
    <w:rsid w:val="00E54C66"/>
    <w:rsid w:val="00E61C22"/>
    <w:rsid w:val="00E646AB"/>
    <w:rsid w:val="00E64900"/>
    <w:rsid w:val="00E774B2"/>
    <w:rsid w:val="00E827F1"/>
    <w:rsid w:val="00E8345E"/>
    <w:rsid w:val="00E90897"/>
    <w:rsid w:val="00E91B22"/>
    <w:rsid w:val="00E93769"/>
    <w:rsid w:val="00EA206C"/>
    <w:rsid w:val="00EA798E"/>
    <w:rsid w:val="00EB0EC2"/>
    <w:rsid w:val="00EB2FA9"/>
    <w:rsid w:val="00EC78F9"/>
    <w:rsid w:val="00EC79A8"/>
    <w:rsid w:val="00ED4C48"/>
    <w:rsid w:val="00ED5C9B"/>
    <w:rsid w:val="00EE07DF"/>
    <w:rsid w:val="00EE1C25"/>
    <w:rsid w:val="00EE35FE"/>
    <w:rsid w:val="00EE40B5"/>
    <w:rsid w:val="00EF36D8"/>
    <w:rsid w:val="00EF3D97"/>
    <w:rsid w:val="00F018BA"/>
    <w:rsid w:val="00F07909"/>
    <w:rsid w:val="00F1264D"/>
    <w:rsid w:val="00F12672"/>
    <w:rsid w:val="00F149D2"/>
    <w:rsid w:val="00F1629E"/>
    <w:rsid w:val="00F22B2D"/>
    <w:rsid w:val="00F34AF1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2ACD"/>
    <w:rsid w:val="00FC6D6C"/>
    <w:rsid w:val="00FD298C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  <w15:docId w15:val="{CF4B5200-24B9-4430-891D-6AF06F85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A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94A5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emf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4B781-9EFA-40B7-863F-AB6DEEB59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126E06DF</Template>
  <TotalTime>149</TotalTime>
  <Pages>27</Pages>
  <Words>4100</Words>
  <Characters>23371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8</cp:revision>
  <cp:lastPrinted>2021-03-26T08:29:00Z</cp:lastPrinted>
  <dcterms:created xsi:type="dcterms:W3CDTF">2024-12-09T11:44:00Z</dcterms:created>
  <dcterms:modified xsi:type="dcterms:W3CDTF">2025-09-23T09:31:00Z</dcterms:modified>
</cp:coreProperties>
</file>