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B37132" w:rsidP="00B02AA8">
            <w:pPr>
              <w:jc w:val="center"/>
              <w:rPr>
                <w:b/>
                <w:sz w:val="22"/>
                <w:szCs w:val="22"/>
              </w:rPr>
            </w:pPr>
            <w:r w:rsidRPr="00B37132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663BA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1A6BB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703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1"/>
      </w:tblGrid>
      <w:tr w:rsidR="00EB0EC2" w:rsidTr="00B465BD">
        <w:trPr>
          <w:jc w:val="center"/>
        </w:trPr>
        <w:tc>
          <w:tcPr>
            <w:tcW w:w="7031" w:type="dxa"/>
            <w:shd w:val="clear" w:color="auto" w:fill="auto"/>
          </w:tcPr>
          <w:p w:rsidR="007511E2" w:rsidRDefault="007511E2" w:rsidP="007511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НАРУЖНЫЙ</w:t>
            </w:r>
            <w:r w:rsidR="00A457FC">
              <w:rPr>
                <w:b/>
                <w:szCs w:val="28"/>
              </w:rPr>
              <w:t xml:space="preserve"> БЛОК </w:t>
            </w:r>
            <w:r>
              <w:rPr>
                <w:b/>
                <w:szCs w:val="28"/>
              </w:rPr>
              <w:t xml:space="preserve">МУЛЬТИЗОНАЛЬНОЙ СИСТЕМЫ КОНДИЦИОНИРОВАНИЯ </w:t>
            </w:r>
          </w:p>
          <w:p w:rsidR="00EB0EC2" w:rsidRPr="002C28BD" w:rsidRDefault="00480136" w:rsidP="007511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480024">
              <w:rPr>
                <w:b/>
                <w:szCs w:val="28"/>
              </w:rPr>
              <w:t>KGV280X</w:t>
            </w:r>
          </w:p>
        </w:tc>
      </w:tr>
      <w:tr w:rsidR="00EB0EC2" w:rsidTr="00B465BD">
        <w:trPr>
          <w:jc w:val="center"/>
        </w:trPr>
        <w:tc>
          <w:tcPr>
            <w:tcW w:w="7031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59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3"/>
      </w:tblGrid>
      <w:tr w:rsidR="00A4601A" w:rsidTr="007511E2">
        <w:trPr>
          <w:jc w:val="center"/>
        </w:trPr>
        <w:tc>
          <w:tcPr>
            <w:tcW w:w="2593" w:type="dxa"/>
            <w:shd w:val="clear" w:color="auto" w:fill="auto"/>
          </w:tcPr>
          <w:p w:rsidR="00A4601A" w:rsidRPr="00ED4E00" w:rsidRDefault="00480024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KGV280X</w:t>
            </w:r>
            <w:r w:rsidR="00A4601A" w:rsidRPr="004A14D0">
              <w:rPr>
                <w:b/>
                <w:szCs w:val="28"/>
              </w:rPr>
              <w:t>. ПС</w:t>
            </w:r>
          </w:p>
        </w:tc>
      </w:tr>
      <w:tr w:rsidR="00A4601A" w:rsidTr="007511E2">
        <w:trPr>
          <w:jc w:val="center"/>
        </w:trPr>
        <w:tc>
          <w:tcPr>
            <w:tcW w:w="2593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C28BD" w:rsidRDefault="002C28BD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70DE0" w:rsidRDefault="003E6A75" w:rsidP="009F629B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2025</w:t>
      </w:r>
    </w:p>
    <w:p w:rsidR="000A25CB" w:rsidRPr="009F629B" w:rsidRDefault="000A25CB" w:rsidP="009F629B">
      <w:pPr>
        <w:spacing w:line="360" w:lineRule="auto"/>
        <w:jc w:val="center"/>
        <w:rPr>
          <w:sz w:val="22"/>
          <w:szCs w:val="22"/>
        </w:rPr>
      </w:pPr>
    </w:p>
    <w:p w:rsidR="00810B70" w:rsidRPr="007E3B4D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E3B4D">
        <w:rPr>
          <w:b/>
          <w:sz w:val="22"/>
          <w:szCs w:val="22"/>
        </w:rPr>
        <w:lastRenderedPageBreak/>
        <w:t>СОДЕРЖАНИЕ</w:t>
      </w:r>
    </w:p>
    <w:p w:rsidR="007E3B4D" w:rsidRPr="007E3B4D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E3B4D">
        <w:rPr>
          <w:sz w:val="22"/>
          <w:szCs w:val="22"/>
        </w:rPr>
        <w:fldChar w:fldCharType="begin"/>
      </w:r>
      <w:r w:rsidRPr="007E3B4D">
        <w:rPr>
          <w:sz w:val="22"/>
          <w:szCs w:val="22"/>
        </w:rPr>
        <w:instrText xml:space="preserve"> TOC \o "1-3" \h \z \u </w:instrText>
      </w:r>
      <w:r w:rsidRPr="007E3B4D">
        <w:rPr>
          <w:sz w:val="22"/>
          <w:szCs w:val="22"/>
        </w:rPr>
        <w:fldChar w:fldCharType="separate"/>
      </w:r>
      <w:hyperlink w:anchor="_Toc158656523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_Toc158656523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CE4E84">
          <w:rPr>
            <w:noProof/>
            <w:webHidden/>
            <w:sz w:val="22"/>
            <w:szCs w:val="22"/>
          </w:rPr>
          <w:t>3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820C4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4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2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_Toc158656524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CE4E84">
          <w:rPr>
            <w:noProof/>
            <w:webHidden/>
            <w:sz w:val="22"/>
            <w:szCs w:val="22"/>
          </w:rPr>
          <w:t>4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820C4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5" w:history="1">
        <w:r w:rsidR="007E3B4D" w:rsidRPr="007E3B4D">
          <w:rPr>
            <w:rStyle w:val="ad"/>
            <w:noProof/>
            <w:sz w:val="22"/>
            <w:szCs w:val="22"/>
          </w:rPr>
          <w:t>2.1.1 Описание изделия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_Toc158656525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CE4E84">
          <w:rPr>
            <w:noProof/>
            <w:webHidden/>
            <w:sz w:val="22"/>
            <w:szCs w:val="22"/>
          </w:rPr>
          <w:t>4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820C4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6" w:history="1">
        <w:r w:rsidR="007E3B4D" w:rsidRPr="007E3B4D">
          <w:rPr>
            <w:rStyle w:val="ad"/>
            <w:noProof/>
            <w:sz w:val="22"/>
            <w:szCs w:val="22"/>
          </w:rPr>
          <w:t>2.1.2 Принцип работы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_Toc158656526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CE4E84">
          <w:rPr>
            <w:noProof/>
            <w:webHidden/>
            <w:sz w:val="22"/>
            <w:szCs w:val="22"/>
          </w:rPr>
          <w:t>5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820C4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7" w:history="1">
        <w:r w:rsidR="007E3B4D" w:rsidRPr="007E3B4D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_Toc158656527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CE4E84">
          <w:rPr>
            <w:noProof/>
            <w:webHidden/>
            <w:sz w:val="22"/>
            <w:szCs w:val="22"/>
          </w:rPr>
          <w:t>5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820C4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8" w:history="1">
        <w:r w:rsidR="007E3B4D" w:rsidRPr="007E3B4D">
          <w:rPr>
            <w:rStyle w:val="ad"/>
            <w:noProof/>
            <w:sz w:val="22"/>
            <w:szCs w:val="22"/>
          </w:rPr>
          <w:t>2.1.4  Технические характеристики изделия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_Toc158656528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CE4E84">
          <w:rPr>
            <w:noProof/>
            <w:webHidden/>
            <w:sz w:val="22"/>
            <w:szCs w:val="22"/>
          </w:rPr>
          <w:t>6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820C4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9" w:history="1">
        <w:r w:rsidR="007E3B4D" w:rsidRPr="007E3B4D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_Toc158656529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CE4E84">
          <w:rPr>
            <w:noProof/>
            <w:webHidden/>
            <w:sz w:val="22"/>
            <w:szCs w:val="22"/>
          </w:rPr>
          <w:t>7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820C4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0" w:history="1">
        <w:r w:rsidR="007E3B4D" w:rsidRPr="007E3B4D">
          <w:rPr>
            <w:rStyle w:val="ad"/>
            <w:noProof/>
            <w:sz w:val="22"/>
            <w:szCs w:val="22"/>
          </w:rPr>
          <w:t>2.1.6 Чертеж изделия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_Toc158656530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CE4E84">
          <w:rPr>
            <w:noProof/>
            <w:webHidden/>
            <w:sz w:val="22"/>
            <w:szCs w:val="22"/>
          </w:rPr>
          <w:t>9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820C4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1" w:history="1">
        <w:r w:rsidR="007E3B4D" w:rsidRPr="007E3B4D">
          <w:rPr>
            <w:rStyle w:val="ad"/>
            <w:noProof/>
            <w:sz w:val="22"/>
            <w:szCs w:val="22"/>
          </w:rPr>
          <w:t>2.2 Маркировка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_Toc158656531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CE4E84">
          <w:rPr>
            <w:noProof/>
            <w:webHidden/>
            <w:sz w:val="22"/>
            <w:szCs w:val="22"/>
          </w:rPr>
          <w:t>10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820C4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2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3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КОМПЛЕКТНОСТЬ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_Toc158656532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CE4E84">
          <w:rPr>
            <w:noProof/>
            <w:webHidden/>
            <w:sz w:val="22"/>
            <w:szCs w:val="22"/>
          </w:rPr>
          <w:t>10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820C4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3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4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_Toc158656533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CE4E84">
          <w:rPr>
            <w:noProof/>
            <w:webHidden/>
            <w:sz w:val="22"/>
            <w:szCs w:val="22"/>
          </w:rPr>
          <w:t>11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820C4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4" w:history="1">
        <w:r w:rsidR="007E3B4D" w:rsidRPr="007E3B4D">
          <w:rPr>
            <w:rStyle w:val="ad"/>
            <w:b/>
            <w:noProof/>
            <w:sz w:val="22"/>
            <w:szCs w:val="22"/>
          </w:rPr>
          <w:t>5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КОНСЕРВАЦИЯ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_Toc158656534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CE4E84">
          <w:rPr>
            <w:noProof/>
            <w:webHidden/>
            <w:sz w:val="22"/>
            <w:szCs w:val="22"/>
          </w:rPr>
          <w:t>12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820C4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5" w:history="1">
        <w:r w:rsidR="007E3B4D" w:rsidRPr="007E3B4D">
          <w:rPr>
            <w:rStyle w:val="ad"/>
            <w:b/>
            <w:noProof/>
            <w:sz w:val="22"/>
            <w:szCs w:val="22"/>
          </w:rPr>
          <w:t>6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_Toc158656535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CE4E84">
          <w:rPr>
            <w:noProof/>
            <w:webHidden/>
            <w:sz w:val="22"/>
            <w:szCs w:val="22"/>
          </w:rPr>
          <w:t>13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820C4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6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7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_Toc158656536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CE4E84">
          <w:rPr>
            <w:noProof/>
            <w:webHidden/>
            <w:sz w:val="22"/>
            <w:szCs w:val="22"/>
          </w:rPr>
          <w:t>14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820C4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7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8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_Toc158656537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CE4E84">
          <w:rPr>
            <w:noProof/>
            <w:webHidden/>
            <w:sz w:val="22"/>
            <w:szCs w:val="22"/>
          </w:rPr>
          <w:t>15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820C4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8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9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_Toc158656538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CE4E84">
          <w:rPr>
            <w:noProof/>
            <w:webHidden/>
            <w:sz w:val="22"/>
            <w:szCs w:val="22"/>
          </w:rPr>
          <w:t>15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820C4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9" w:history="1">
        <w:r w:rsidR="007E3B4D" w:rsidRPr="007E3B4D">
          <w:rPr>
            <w:rStyle w:val="ad"/>
            <w:noProof/>
            <w:sz w:val="22"/>
            <w:szCs w:val="22"/>
          </w:rPr>
          <w:t>9.1 Общие требования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_Toc158656539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CE4E84">
          <w:rPr>
            <w:noProof/>
            <w:webHidden/>
            <w:sz w:val="22"/>
            <w:szCs w:val="22"/>
          </w:rPr>
          <w:t>18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820C4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40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10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_Toc158656540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CE4E84">
          <w:rPr>
            <w:noProof/>
            <w:webHidden/>
            <w:sz w:val="22"/>
            <w:szCs w:val="22"/>
          </w:rPr>
          <w:t>19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820C4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41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11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_Toc158656541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CE4E84">
          <w:rPr>
            <w:noProof/>
            <w:webHidden/>
            <w:sz w:val="22"/>
            <w:szCs w:val="22"/>
          </w:rPr>
          <w:t>24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820C4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42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12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_Toc158656542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CE4E84">
          <w:rPr>
            <w:noProof/>
            <w:webHidden/>
            <w:sz w:val="22"/>
            <w:szCs w:val="22"/>
          </w:rPr>
          <w:t>27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820C4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43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13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_Toc158656543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CE4E84">
          <w:rPr>
            <w:noProof/>
            <w:webHidden/>
            <w:sz w:val="22"/>
            <w:szCs w:val="22"/>
          </w:rPr>
          <w:t>27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A226C8" w:rsidRDefault="00810B70" w:rsidP="00810B70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7E3B4D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A04279" w:rsidRPr="007E7290" w:rsidRDefault="00810B70" w:rsidP="00A04279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9A32E8">
        <w:rPr>
          <w:sz w:val="22"/>
          <w:szCs w:val="22"/>
        </w:rPr>
        <w:t>наружно</w:t>
      </w:r>
      <w:r w:rsidR="00227DAA">
        <w:rPr>
          <w:sz w:val="22"/>
          <w:szCs w:val="22"/>
        </w:rPr>
        <w:t>го</w:t>
      </w:r>
      <w:r w:rsidR="00227DAA" w:rsidRPr="00227DAA">
        <w:rPr>
          <w:sz w:val="22"/>
          <w:szCs w:val="22"/>
        </w:rPr>
        <w:t xml:space="preserve"> блок</w:t>
      </w:r>
      <w:r w:rsidR="00227DAA">
        <w:rPr>
          <w:sz w:val="22"/>
          <w:szCs w:val="22"/>
        </w:rPr>
        <w:t>а</w:t>
      </w:r>
      <w:r w:rsidR="00227DAA" w:rsidRPr="00227DAA">
        <w:rPr>
          <w:sz w:val="22"/>
          <w:szCs w:val="22"/>
        </w:rPr>
        <w:t xml:space="preserve"> </w:t>
      </w:r>
      <w:r w:rsidR="009A32E8">
        <w:rPr>
          <w:sz w:val="22"/>
          <w:szCs w:val="22"/>
        </w:rPr>
        <w:t>мультизональной системы кондиционирования</w:t>
      </w:r>
      <w:r w:rsidR="00594EB2">
        <w:rPr>
          <w:sz w:val="22"/>
          <w:szCs w:val="22"/>
        </w:rPr>
        <w:t xml:space="preserve"> промышленного назначения</w:t>
      </w:r>
      <w:r w:rsidR="00227DAA" w:rsidRPr="00227DAA">
        <w:rPr>
          <w:sz w:val="22"/>
          <w:szCs w:val="22"/>
        </w:rPr>
        <w:t xml:space="preserve"> </w:t>
      </w:r>
      <w:r w:rsidR="00480024">
        <w:rPr>
          <w:sz w:val="22"/>
          <w:szCs w:val="22"/>
        </w:rPr>
        <w:t>KGV280X</w:t>
      </w:r>
      <w:r w:rsidR="00A04279" w:rsidRPr="00A04279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58656523"/>
      <w:r w:rsidRPr="00985AEE">
        <w:rPr>
          <w:b/>
          <w:szCs w:val="28"/>
        </w:rPr>
        <w:t>ОСНОВНЫЕ СВЕДЕНИЯ ОБ ИЗДЕЛИИ</w:t>
      </w:r>
      <w:bookmarkEnd w:id="0"/>
    </w:p>
    <w:p w:rsidR="009F629B" w:rsidRPr="009F629B" w:rsidRDefault="009F629B" w:rsidP="009F629B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9F629B">
        <w:rPr>
          <w:sz w:val="22"/>
          <w:szCs w:val="22"/>
        </w:rPr>
        <w:t>Основные сведения об изделии приведены в таблице 1.</w:t>
      </w:r>
    </w:p>
    <w:p w:rsidR="009F629B" w:rsidRPr="00873387" w:rsidRDefault="009F629B" w:rsidP="009F629B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16"/>
          <w:szCs w:val="16"/>
        </w:rPr>
      </w:pPr>
    </w:p>
    <w:p w:rsidR="009F629B" w:rsidRDefault="009F629B" w:rsidP="009F629B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20"/>
          <w:szCs w:val="20"/>
        </w:rPr>
      </w:pPr>
      <w:r w:rsidRPr="009F629B">
        <w:rPr>
          <w:sz w:val="20"/>
          <w:szCs w:val="20"/>
        </w:rPr>
        <w:t>Таблица 1</w:t>
      </w:r>
    </w:p>
    <w:p w:rsidR="009F629B" w:rsidRPr="00873387" w:rsidRDefault="009F629B" w:rsidP="009F629B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16"/>
          <w:szCs w:val="16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513"/>
      </w:tblGrid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513" w:type="dxa"/>
            <w:vAlign w:val="center"/>
          </w:tcPr>
          <w:p w:rsidR="009F629B" w:rsidRPr="00E85869" w:rsidRDefault="009F629B" w:rsidP="006171DE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Наружный </w:t>
            </w:r>
            <w:r w:rsidRPr="00227DAA">
              <w:rPr>
                <w:sz w:val="22"/>
                <w:szCs w:val="22"/>
              </w:rPr>
              <w:t xml:space="preserve">блок </w:t>
            </w:r>
            <w:r>
              <w:rPr>
                <w:sz w:val="22"/>
                <w:szCs w:val="22"/>
              </w:rPr>
              <w:t>мультизональной системы кондиционирования промышленного назначения</w:t>
            </w:r>
            <w:r w:rsidRPr="00227DAA">
              <w:rPr>
                <w:sz w:val="22"/>
                <w:szCs w:val="22"/>
              </w:rPr>
              <w:t xml:space="preserve"> </w:t>
            </w:r>
          </w:p>
        </w:tc>
      </w:tr>
      <w:tr w:rsidR="009F629B" w:rsidRPr="00CC2C20" w:rsidTr="009F629B">
        <w:trPr>
          <w:trHeight w:val="391"/>
        </w:trPr>
        <w:tc>
          <w:tcPr>
            <w:tcW w:w="2518" w:type="dxa"/>
            <w:vAlign w:val="center"/>
          </w:tcPr>
          <w:p w:rsidR="009F629B" w:rsidRPr="00CC2C20" w:rsidRDefault="009F629B" w:rsidP="009F629B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13" w:type="dxa"/>
            <w:vAlign w:val="center"/>
          </w:tcPr>
          <w:p w:rsidR="009F629B" w:rsidRDefault="00480024" w:rsidP="009F629B">
            <w:pPr>
              <w:jc w:val="center"/>
            </w:pPr>
            <w:r>
              <w:rPr>
                <w:sz w:val="22"/>
                <w:szCs w:val="22"/>
              </w:rPr>
              <w:t>KGV280X</w:t>
            </w:r>
          </w:p>
        </w:tc>
      </w:tr>
      <w:tr w:rsidR="009F629B" w:rsidRPr="00CC2C20" w:rsidTr="009F629B">
        <w:trPr>
          <w:trHeight w:val="399"/>
        </w:trPr>
        <w:tc>
          <w:tcPr>
            <w:tcW w:w="2518" w:type="dxa"/>
            <w:vAlign w:val="center"/>
          </w:tcPr>
          <w:p w:rsidR="009F629B" w:rsidRPr="00CA105D" w:rsidRDefault="009F629B" w:rsidP="009F629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13" w:type="dxa"/>
            <w:vAlign w:val="center"/>
          </w:tcPr>
          <w:p w:rsidR="009F629B" w:rsidRDefault="00480024" w:rsidP="009F629B">
            <w:pPr>
              <w:jc w:val="center"/>
            </w:pPr>
            <w:r>
              <w:rPr>
                <w:sz w:val="22"/>
                <w:szCs w:val="22"/>
              </w:rPr>
              <w:t>KGV280X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513" w:type="dxa"/>
            <w:vAlign w:val="center"/>
          </w:tcPr>
          <w:p w:rsidR="009F629B" w:rsidRDefault="002C37EF" w:rsidP="006171DE">
            <w:pPr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 для обеспечения циркуляции хладагента в определенном физическом состоянии (в зависимости от режима работы), необходимом для работы внутренних блоков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13" w:type="dxa"/>
            <w:vAlign w:val="center"/>
          </w:tcPr>
          <w:p w:rsidR="009F629B" w:rsidRPr="006E6F2F" w:rsidRDefault="009F629B" w:rsidP="006171DE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13" w:type="dxa"/>
            <w:vAlign w:val="center"/>
          </w:tcPr>
          <w:p w:rsidR="009F629B" w:rsidRPr="006E6F2F" w:rsidRDefault="009F629B" w:rsidP="006171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Внутри здания/</w:t>
            </w:r>
            <w:r w:rsidRPr="006E6F2F">
              <w:rPr>
                <w:sz w:val="22"/>
                <w:szCs w:val="22"/>
              </w:rPr>
              <w:t xml:space="preserve">невзрывоопасное </w:t>
            </w:r>
          </w:p>
        </w:tc>
      </w:tr>
      <w:tr w:rsidR="009F629B" w:rsidRPr="00CC2C20" w:rsidTr="006171DE">
        <w:trPr>
          <w:trHeight w:val="409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513" w:type="dxa"/>
            <w:vAlign w:val="center"/>
          </w:tcPr>
          <w:p w:rsidR="009F629B" w:rsidRPr="00731946" w:rsidRDefault="003E6A75" w:rsidP="00731946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2025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731946" w:rsidP="006171D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="009F629B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513" w:type="dxa"/>
            <w:vAlign w:val="center"/>
          </w:tcPr>
          <w:p w:rsidR="009F629B" w:rsidRPr="00731946" w:rsidRDefault="00731946" w:rsidP="006171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9F629B" w:rsidRPr="00CC2C20" w:rsidTr="006171DE">
        <w:trPr>
          <w:trHeight w:val="492"/>
        </w:trPr>
        <w:tc>
          <w:tcPr>
            <w:tcW w:w="2518" w:type="dxa"/>
            <w:vAlign w:val="center"/>
          </w:tcPr>
          <w:p w:rsidR="009F629B" w:rsidRPr="0045388E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45388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513" w:type="dxa"/>
            <w:vAlign w:val="center"/>
          </w:tcPr>
          <w:p w:rsidR="00820C4C" w:rsidRPr="00C10FC9" w:rsidRDefault="00820C4C" w:rsidP="00820C4C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820C4C" w:rsidRPr="00C10FC9" w:rsidRDefault="00820C4C" w:rsidP="00820C4C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820C4C" w:rsidRPr="00C10FC9" w:rsidRDefault="00820C4C" w:rsidP="00820C4C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9F629B" w:rsidRPr="00CE4E84" w:rsidRDefault="00820C4C" w:rsidP="00820C4C">
            <w:pPr>
              <w:pStyle w:val="21"/>
              <w:rPr>
                <w:color w:val="FF0000"/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ЕАЭС N RU Д-CN.РА04.В.80360/25 от 02.06.2025 по 01.06.2030</w:t>
            </w:r>
            <w:bookmarkStart w:id="1" w:name="_GoBack"/>
            <w:bookmarkEnd w:id="1"/>
          </w:p>
        </w:tc>
      </w:tr>
      <w:tr w:rsidR="009F629B" w:rsidRPr="00CE4E84" w:rsidTr="006171DE">
        <w:trPr>
          <w:trHeight w:val="492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13" w:type="dxa"/>
            <w:vAlign w:val="center"/>
          </w:tcPr>
          <w:p w:rsidR="009F629B" w:rsidRPr="008E1213" w:rsidRDefault="009F629B" w:rsidP="006171DE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9F629B" w:rsidRPr="00CC2C20" w:rsidTr="00C94A52">
        <w:trPr>
          <w:trHeight w:val="442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13" w:type="dxa"/>
            <w:vAlign w:val="center"/>
          </w:tcPr>
          <w:p w:rsidR="009F629B" w:rsidRPr="00CC2C20" w:rsidRDefault="009F629B" w:rsidP="006171DE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9F629B" w:rsidRPr="00CE4E84" w:rsidTr="00C94A52">
        <w:trPr>
          <w:trHeight w:val="450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F629B" w:rsidRPr="00514A8E" w:rsidRDefault="009F629B" w:rsidP="006171DE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513" w:type="dxa"/>
            <w:vAlign w:val="center"/>
          </w:tcPr>
          <w:p w:rsidR="009F629B" w:rsidRPr="002C37EF" w:rsidRDefault="009F629B" w:rsidP="006171DE">
            <w:pPr>
              <w:jc w:val="center"/>
              <w:rPr>
                <w:sz w:val="22"/>
                <w:szCs w:val="22"/>
                <w:highlight w:val="yellow"/>
              </w:rPr>
            </w:pPr>
            <w:r w:rsidRPr="002C37EF"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9F629B" w:rsidRPr="00CC2C20" w:rsidTr="006171DE">
        <w:trPr>
          <w:trHeight w:val="2441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13" w:type="dxa"/>
            <w:vAlign w:val="center"/>
          </w:tcPr>
          <w:p w:rsidR="009F629B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9F629B" w:rsidRPr="006E3C0A" w:rsidRDefault="009F629B" w:rsidP="006171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9F629B" w:rsidRPr="006E3C0A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9F629B" w:rsidRPr="006E3C0A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9F629B" w:rsidRPr="006E3C0A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9F629B" w:rsidRPr="003F28A1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9F629B" w:rsidRPr="00CC2C20" w:rsidRDefault="009F629B" w:rsidP="006171DE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Toc158656524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C94A52" w:rsidRDefault="00810B70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Toc158656525"/>
      <w:r w:rsidRPr="00C94A52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C94A52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C94A52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3"/>
    </w:p>
    <w:p w:rsidR="009B1EC5" w:rsidRPr="008F31F7" w:rsidRDefault="009B1EC5" w:rsidP="004060F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904E98" w:rsidRPr="00904E98" w:rsidRDefault="00A41BA6" w:rsidP="00C1732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480024">
        <w:rPr>
          <w:sz w:val="22"/>
          <w:szCs w:val="22"/>
        </w:rPr>
        <w:t>KGV280X</w:t>
      </w:r>
      <w:r w:rsidR="00C1732D">
        <w:rPr>
          <w:sz w:val="22"/>
          <w:szCs w:val="22"/>
        </w:rPr>
        <w:t xml:space="preserve"> </w:t>
      </w:r>
      <w:r w:rsidR="00964369">
        <w:rPr>
          <w:sz w:val="22"/>
          <w:szCs w:val="22"/>
        </w:rPr>
        <w:t>работает в составе</w:t>
      </w:r>
      <w:r w:rsidR="00C1732D">
        <w:rPr>
          <w:sz w:val="22"/>
          <w:szCs w:val="22"/>
        </w:rPr>
        <w:t xml:space="preserve"> </w:t>
      </w:r>
      <w:r>
        <w:rPr>
          <w:sz w:val="22"/>
          <w:szCs w:val="22"/>
        </w:rPr>
        <w:t>мультизональной системы кондиционирования</w:t>
      </w:r>
      <w:r w:rsidR="001B12A6">
        <w:rPr>
          <w:sz w:val="22"/>
          <w:szCs w:val="22"/>
        </w:rPr>
        <w:t xml:space="preserve"> и предназначен для обеспечения </w:t>
      </w:r>
      <w:r w:rsidR="00297BFA">
        <w:rPr>
          <w:sz w:val="22"/>
          <w:szCs w:val="22"/>
        </w:rPr>
        <w:t xml:space="preserve">работы внутренних блоков с целью </w:t>
      </w:r>
      <w:r w:rsidR="001B12A6">
        <w:rPr>
          <w:sz w:val="22"/>
          <w:szCs w:val="22"/>
        </w:rPr>
        <w:t>охлаждения или нагрева</w:t>
      </w:r>
      <w:r w:rsidR="00904E98"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904E98" w:rsidRPr="00297BFA" w:rsidRDefault="006171DE" w:rsidP="00904E9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</w:t>
      </w:r>
      <w:r w:rsidR="00032E79">
        <w:rPr>
          <w:sz w:val="22"/>
          <w:szCs w:val="22"/>
        </w:rPr>
        <w:t xml:space="preserve">ультизональная </w:t>
      </w:r>
      <w:r w:rsidR="00297BFA">
        <w:rPr>
          <w:sz w:val="22"/>
          <w:szCs w:val="22"/>
        </w:rPr>
        <w:t xml:space="preserve">система </w:t>
      </w:r>
      <w:r>
        <w:rPr>
          <w:sz w:val="22"/>
          <w:szCs w:val="22"/>
        </w:rPr>
        <w:t xml:space="preserve">в сборе </w:t>
      </w:r>
      <w:r w:rsidR="00297BFA">
        <w:rPr>
          <w:sz w:val="22"/>
          <w:szCs w:val="22"/>
        </w:rPr>
        <w:t>состоит из: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392CEB" w:rsidRPr="00297BFA" w:rsidRDefault="00904E98" w:rsidP="006021AE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C972E3" w:rsidRDefault="00D04122" w:rsidP="00C972E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="00C972E3" w:rsidRPr="001D590D">
        <w:rPr>
          <w:sz w:val="23"/>
          <w:szCs w:val="23"/>
        </w:rPr>
        <w:t>Суммарная производительность внутренних блоков должна лежать в пределах от 50 до 135% от производительности наружных блоков</w:t>
      </w:r>
      <w:r w:rsidR="00C972E3">
        <w:rPr>
          <w:sz w:val="23"/>
          <w:szCs w:val="23"/>
        </w:rPr>
        <w:t>.</w:t>
      </w:r>
    </w:p>
    <w:p w:rsidR="00D04122" w:rsidRPr="00D04122" w:rsidRDefault="00D04122" w:rsidP="00D0412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>Оборудование отличается высокой производительностью, защитой от помех, широким рабочим диапазоном, хорошими акустическими характеристиками, интеллектуальной корректировкой производительности и многочисленными функциями защиты</w:t>
      </w:r>
      <w:r w:rsidR="00173F04">
        <w:rPr>
          <w:sz w:val="22"/>
          <w:szCs w:val="22"/>
        </w:rPr>
        <w:t>.</w:t>
      </w:r>
    </w:p>
    <w:p w:rsidR="0092123A" w:rsidRDefault="00173F04" w:rsidP="00173F0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 xml:space="preserve">Изделие </w:t>
      </w:r>
      <w:r w:rsidR="0092123A" w:rsidRPr="00173F04">
        <w:rPr>
          <w:sz w:val="22"/>
          <w:szCs w:val="22"/>
        </w:rPr>
        <w:t>оснащен</w:t>
      </w:r>
      <w:r w:rsidRPr="00173F04">
        <w:rPr>
          <w:sz w:val="22"/>
          <w:szCs w:val="22"/>
        </w:rPr>
        <w:t>о</w:t>
      </w:r>
      <w:r w:rsidR="0092123A" w:rsidRPr="00173F04">
        <w:rPr>
          <w:sz w:val="22"/>
          <w:szCs w:val="22"/>
        </w:rPr>
        <w:t xml:space="preserve"> </w:t>
      </w:r>
      <w:r w:rsidRPr="00173F04">
        <w:rPr>
          <w:sz w:val="22"/>
          <w:szCs w:val="22"/>
        </w:rPr>
        <w:t>высокоэффективны</w:t>
      </w:r>
      <w:r>
        <w:rPr>
          <w:sz w:val="22"/>
          <w:szCs w:val="22"/>
        </w:rPr>
        <w:t xml:space="preserve">ми инверторными компрессорами и двигателем вентилятора с технологией </w:t>
      </w:r>
      <w:r w:rsidR="0092123A" w:rsidRPr="00173F04">
        <w:rPr>
          <w:sz w:val="22"/>
          <w:szCs w:val="22"/>
        </w:rPr>
        <w:t>DC INVERTER.</w:t>
      </w:r>
      <w:r w:rsidR="00E134AD">
        <w:rPr>
          <w:sz w:val="22"/>
          <w:szCs w:val="22"/>
        </w:rPr>
        <w:t xml:space="preserve"> Благодаря данной технологии возможно регулирование производительности системы в диапазоне от 10 до 100%.</w:t>
      </w:r>
    </w:p>
    <w:p w:rsidR="0094151F" w:rsidRPr="00173F04" w:rsidRDefault="0094151F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двойного</w:t>
      </w:r>
      <w:r>
        <w:rPr>
          <w:sz w:val="22"/>
          <w:szCs w:val="22"/>
        </w:rPr>
        <w:t xml:space="preserve"> </w:t>
      </w:r>
      <w:r w:rsidRPr="00E134AD">
        <w:rPr>
          <w:sz w:val="22"/>
          <w:szCs w:val="22"/>
        </w:rPr>
        <w:t>электронного терморегулирующего вентиля</w:t>
      </w:r>
      <w:r>
        <w:rPr>
          <w:sz w:val="22"/>
          <w:szCs w:val="22"/>
        </w:rPr>
        <w:t>.</w:t>
      </w:r>
    </w:p>
    <w:p w:rsidR="0094151F" w:rsidRDefault="003875A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  <w:r>
        <w:rPr>
          <w:sz w:val="22"/>
          <w:szCs w:val="22"/>
        </w:rPr>
        <w:t xml:space="preserve">В </w:t>
      </w:r>
      <w:r w:rsidR="00E02094">
        <w:rPr>
          <w:sz w:val="22"/>
          <w:szCs w:val="22"/>
        </w:rPr>
        <w:t xml:space="preserve">изделии </w:t>
      </w:r>
      <w:r w:rsidR="00301F05">
        <w:rPr>
          <w:sz w:val="22"/>
          <w:szCs w:val="22"/>
        </w:rPr>
        <w:t>применён</w:t>
      </w:r>
      <w:r w:rsidR="00E02094">
        <w:rPr>
          <w:sz w:val="22"/>
          <w:szCs w:val="22"/>
        </w:rPr>
        <w:t xml:space="preserve">  </w:t>
      </w:r>
      <w:r>
        <w:rPr>
          <w:sz w:val="22"/>
          <w:szCs w:val="22"/>
        </w:rPr>
        <w:t>и</w:t>
      </w:r>
      <w:r w:rsidR="0094151F" w:rsidRPr="00173F04">
        <w:rPr>
          <w:sz w:val="22"/>
          <w:szCs w:val="22"/>
        </w:rPr>
        <w:t>нтеллектуальный режим разморозки</w:t>
      </w:r>
      <w:r w:rsidR="00075188">
        <w:rPr>
          <w:sz w:val="22"/>
          <w:szCs w:val="22"/>
        </w:rPr>
        <w:t>, который</w:t>
      </w:r>
      <w:r w:rsidR="0094151F">
        <w:rPr>
          <w:sz w:val="22"/>
          <w:szCs w:val="22"/>
        </w:rPr>
        <w:t xml:space="preserve"> </w:t>
      </w:r>
      <w:r w:rsidR="0094151F" w:rsidRPr="00E134AD">
        <w:rPr>
          <w:rFonts w:eastAsiaTheme="minorHAnsi"/>
          <w:sz w:val="22"/>
          <w:szCs w:val="22"/>
          <w:lang w:eastAsia="en-US"/>
        </w:rPr>
        <w:t>задействует</w:t>
      </w:r>
      <w:r w:rsidR="0094151F">
        <w:rPr>
          <w:rFonts w:eastAsiaTheme="minorHAnsi"/>
          <w:sz w:val="22"/>
          <w:szCs w:val="22"/>
          <w:lang w:eastAsia="en-US"/>
        </w:rPr>
        <w:t xml:space="preserve">ся только при падении давления </w:t>
      </w:r>
      <w:r w:rsidR="0094151F" w:rsidRPr="00E134AD">
        <w:rPr>
          <w:rFonts w:eastAsiaTheme="minorHAnsi"/>
          <w:sz w:val="22"/>
          <w:szCs w:val="22"/>
          <w:lang w:eastAsia="en-US"/>
        </w:rPr>
        <w:t>в системе ниже допус</w:t>
      </w:r>
      <w:r w:rsidR="0094151F">
        <w:rPr>
          <w:rFonts w:eastAsiaTheme="minorHAnsi"/>
          <w:sz w:val="22"/>
          <w:szCs w:val="22"/>
          <w:lang w:eastAsia="en-US"/>
        </w:rPr>
        <w:t xml:space="preserve">тимого уровня, что приводит как </w:t>
      </w:r>
      <w:r w:rsidR="0094151F" w:rsidRPr="00E134AD">
        <w:rPr>
          <w:rFonts w:eastAsiaTheme="minorHAnsi"/>
          <w:sz w:val="22"/>
          <w:szCs w:val="22"/>
          <w:lang w:eastAsia="en-US"/>
        </w:rPr>
        <w:t>к уменьшению пр</w:t>
      </w:r>
      <w:r w:rsidR="0094151F">
        <w:rPr>
          <w:rFonts w:eastAsiaTheme="minorHAnsi"/>
          <w:sz w:val="22"/>
          <w:szCs w:val="22"/>
          <w:lang w:eastAsia="en-US"/>
        </w:rPr>
        <w:t xml:space="preserve">одолжительности процесса оттайки </w:t>
      </w:r>
      <w:r w:rsidR="0094151F" w:rsidRPr="00E134AD">
        <w:rPr>
          <w:rFonts w:eastAsiaTheme="minorHAnsi"/>
          <w:sz w:val="22"/>
          <w:szCs w:val="22"/>
          <w:lang w:eastAsia="en-US"/>
        </w:rPr>
        <w:t>теплообменника, та</w:t>
      </w:r>
      <w:r w:rsidR="0094151F">
        <w:rPr>
          <w:rFonts w:eastAsiaTheme="minorHAnsi"/>
          <w:sz w:val="22"/>
          <w:szCs w:val="22"/>
          <w:lang w:eastAsia="en-US"/>
        </w:rPr>
        <w:t xml:space="preserve">к и увеличению работы системы </w:t>
      </w:r>
      <w:r w:rsidR="0094151F" w:rsidRPr="00E134AD">
        <w:rPr>
          <w:rFonts w:eastAsiaTheme="minorHAnsi"/>
          <w:sz w:val="22"/>
          <w:szCs w:val="22"/>
          <w:lang w:eastAsia="en-US"/>
        </w:rPr>
        <w:t>в ре</w:t>
      </w:r>
      <w:r w:rsidR="0094151F">
        <w:rPr>
          <w:rFonts w:eastAsiaTheme="minorHAnsi"/>
          <w:sz w:val="22"/>
          <w:szCs w:val="22"/>
          <w:lang w:eastAsia="en-US"/>
        </w:rPr>
        <w:t>жиме нагрева.</w:t>
      </w:r>
    </w:p>
    <w:p w:rsidR="00F1264D" w:rsidRDefault="00F1264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1264D" w:rsidRDefault="00F1264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301F05" w:rsidRDefault="00301F05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1264D" w:rsidRDefault="00F1264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1264D" w:rsidRDefault="00F1264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C94A52" w:rsidRDefault="008F31F7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58656526"/>
      <w:r w:rsidRPr="00C94A52">
        <w:rPr>
          <w:rFonts w:ascii="Times New Roman" w:hAnsi="Times New Roman" w:cs="Times New Roman"/>
          <w:color w:val="auto"/>
          <w:sz w:val="22"/>
          <w:szCs w:val="22"/>
        </w:rPr>
        <w:lastRenderedPageBreak/>
        <w:t>2.1.2 Принцип работы</w:t>
      </w:r>
      <w:bookmarkEnd w:id="4"/>
    </w:p>
    <w:p w:rsidR="008F31F7" w:rsidRDefault="008F31F7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8F31F7" w:rsidRDefault="004848CC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8F31F7"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только температуру воздуха и его состав (частично, с помощью механических фильтров).</w:t>
      </w:r>
    </w:p>
    <w:p w:rsidR="008F31F7" w:rsidRPr="008F31F7" w:rsidRDefault="008F31F7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F1264D">
        <w:rPr>
          <w:sz w:val="22"/>
          <w:szCs w:val="22"/>
        </w:rPr>
        <w:t>обеспечивает</w:t>
      </w:r>
      <w:r w:rsidRPr="008F31F7">
        <w:rPr>
          <w:sz w:val="22"/>
          <w:szCs w:val="22"/>
        </w:rPr>
        <w:t xml:space="preserve"> 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9B1EC5" w:rsidRPr="00F018BA" w:rsidRDefault="00B14F7A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58656527"/>
      <w:r w:rsidRPr="00C94A52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9666FE" w:rsidRPr="00C94A52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5"/>
      <w:r w:rsidR="00F018BA">
        <w:rPr>
          <w:rFonts w:ascii="Times New Roman" w:hAnsi="Times New Roman" w:cs="Times New Roman"/>
          <w:color w:val="auto"/>
          <w:sz w:val="22"/>
          <w:szCs w:val="22"/>
        </w:rPr>
        <w:t xml:space="preserve">Вид </w:t>
      </w:r>
    </w:p>
    <w:p w:rsidR="00F678BE" w:rsidRDefault="00F34AF1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Внешний в</w:t>
      </w:r>
      <w:r w:rsidR="000A3917">
        <w:rPr>
          <w:sz w:val="22"/>
          <w:szCs w:val="22"/>
        </w:rPr>
        <w:t>ид</w:t>
      </w:r>
      <w:r w:rsidR="00984D44"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 основные элементы </w:t>
      </w:r>
      <w:r w:rsidR="00984D44" w:rsidRPr="003F28A1">
        <w:rPr>
          <w:sz w:val="22"/>
          <w:szCs w:val="22"/>
        </w:rPr>
        <w:t>изделия представлен</w:t>
      </w:r>
      <w:r>
        <w:rPr>
          <w:sz w:val="22"/>
          <w:szCs w:val="22"/>
        </w:rPr>
        <w:t>ы</w:t>
      </w:r>
      <w:r w:rsidR="00B14F7A" w:rsidRPr="003F28A1">
        <w:rPr>
          <w:sz w:val="22"/>
          <w:szCs w:val="22"/>
        </w:rPr>
        <w:t xml:space="preserve"> на рисунке 1.</w:t>
      </w:r>
    </w:p>
    <w:p w:rsidR="00223784" w:rsidRPr="006E30DA" w:rsidRDefault="0022378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B7CBA" w:rsidRDefault="000A3917" w:rsidP="00F34AF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>
            <wp:extent cx="1971923" cy="2838793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171" cy="2872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4AF1">
        <w:rPr>
          <w:noProof/>
          <w:sz w:val="24"/>
          <w:szCs w:val="28"/>
        </w:rPr>
        <w:drawing>
          <wp:inline distT="0" distB="0" distL="0" distR="0">
            <wp:extent cx="2099144" cy="2922992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2037" cy="294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917" w:rsidRDefault="000A3917" w:rsidP="000A391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4"/>
          <w:szCs w:val="28"/>
        </w:rPr>
      </w:pPr>
    </w:p>
    <w:p w:rsidR="00116614" w:rsidRDefault="00B14F7A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Рисунок 1</w:t>
      </w:r>
    </w:p>
    <w:p w:rsidR="00C94A52" w:rsidRDefault="00C94A52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34AF1" w:rsidRDefault="00F34AF1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34AF1" w:rsidRDefault="00F34AF1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34AF1" w:rsidRPr="003F28A1" w:rsidRDefault="00F34AF1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F3D97" w:rsidRPr="00C94A52" w:rsidRDefault="000A3917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58656528"/>
      <w:r w:rsidRPr="00C94A52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 Технические</w:t>
      </w:r>
      <w:r w:rsidR="00FA64EB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характеристики изделия</w:t>
      </w:r>
      <w:bookmarkEnd w:id="6"/>
      <w:r w:rsidR="00FA64EB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C94A52" w:rsidRDefault="00C94A52" w:rsidP="00135473">
      <w:pPr>
        <w:spacing w:line="360" w:lineRule="auto"/>
        <w:ind w:firstLine="709"/>
        <w:jc w:val="both"/>
        <w:rPr>
          <w:sz w:val="22"/>
          <w:szCs w:val="22"/>
        </w:rPr>
      </w:pPr>
    </w:p>
    <w:p w:rsidR="00C94A52" w:rsidRPr="00135473" w:rsidRDefault="00C94A52" w:rsidP="00135473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</w:t>
      </w:r>
    </w:p>
    <w:p w:rsidR="003B7EAD" w:rsidRPr="00985AEE" w:rsidRDefault="003B7EAD" w:rsidP="003B7EAD">
      <w:pPr>
        <w:spacing w:line="360" w:lineRule="auto"/>
        <w:jc w:val="both"/>
        <w:rPr>
          <w:sz w:val="24"/>
        </w:rPr>
      </w:pPr>
    </w:p>
    <w:p w:rsidR="00810B70" w:rsidRPr="003F28A1" w:rsidRDefault="00C94A52" w:rsidP="002446F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75"/>
        <w:gridCol w:w="51"/>
        <w:gridCol w:w="2926"/>
        <w:gridCol w:w="1276"/>
        <w:gridCol w:w="2449"/>
      </w:tblGrid>
      <w:tr w:rsidR="0085316F" w:rsidRPr="00135C40" w:rsidTr="00EE1C25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6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449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01459B" w:rsidRPr="00135C40" w:rsidTr="00EE1C25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1459B" w:rsidRPr="00135C40" w:rsidRDefault="0001459B" w:rsidP="00E4197E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01459B" w:rsidRPr="0001459B" w:rsidRDefault="00BB6DF0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В/Ф/</w:t>
            </w:r>
            <w:r w:rsidR="0001459B" w:rsidRPr="0001459B">
              <w:rPr>
                <w:sz w:val="22"/>
                <w:szCs w:val="22"/>
              </w:rPr>
              <w:t>/Гц</w:t>
            </w:r>
          </w:p>
        </w:tc>
        <w:tc>
          <w:tcPr>
            <w:tcW w:w="2449" w:type="dxa"/>
            <w:vAlign w:val="center"/>
          </w:tcPr>
          <w:p w:rsidR="0001459B" w:rsidRPr="0001459B" w:rsidRDefault="00BB6DF0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380-415/3</w:t>
            </w:r>
            <w:r w:rsidR="0001459B" w:rsidRPr="0001459B">
              <w:rPr>
                <w:sz w:val="22"/>
                <w:szCs w:val="22"/>
              </w:rPr>
              <w:t>/50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 w:val="restart"/>
            <w:vAlign w:val="center"/>
          </w:tcPr>
          <w:p w:rsidR="007438E6" w:rsidRPr="0001459B" w:rsidRDefault="007438E6" w:rsidP="00E4197E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977" w:type="dxa"/>
            <w:gridSpan w:val="2"/>
            <w:vAlign w:val="center"/>
          </w:tcPr>
          <w:p w:rsidR="007438E6" w:rsidRPr="0001459B" w:rsidRDefault="007438E6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01459B" w:rsidRDefault="007438E6" w:rsidP="00E4197E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7438E6" w:rsidRPr="001446C2" w:rsidRDefault="001446C2" w:rsidP="001B5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/>
            <w:vAlign w:val="center"/>
          </w:tcPr>
          <w:p w:rsidR="007438E6" w:rsidRPr="0001459B" w:rsidRDefault="007438E6" w:rsidP="00E4197E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7438E6" w:rsidRPr="0001459B" w:rsidRDefault="007438E6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438E6" w:rsidRPr="0001459B" w:rsidRDefault="007438E6" w:rsidP="00E41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1446C2" w:rsidRDefault="001446C2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31.5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 w:val="restart"/>
            <w:vAlign w:val="center"/>
          </w:tcPr>
          <w:p w:rsidR="007438E6" w:rsidRPr="00FD6217" w:rsidRDefault="007438E6" w:rsidP="00E419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977" w:type="dxa"/>
            <w:gridSpan w:val="2"/>
            <w:vAlign w:val="center"/>
          </w:tcPr>
          <w:p w:rsidR="007438E6" w:rsidRPr="007438E6" w:rsidRDefault="007438E6" w:rsidP="00022A1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135C40" w:rsidRDefault="007438E6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2449" w:type="dxa"/>
            <w:vAlign w:val="center"/>
          </w:tcPr>
          <w:p w:rsidR="007438E6" w:rsidRPr="001446C2" w:rsidRDefault="001446C2" w:rsidP="0022378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4.</w:t>
            </w:r>
            <w:r w:rsidR="00223784">
              <w:rPr>
                <w:sz w:val="22"/>
                <w:szCs w:val="22"/>
              </w:rPr>
              <w:t>30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/>
            <w:vAlign w:val="center"/>
          </w:tcPr>
          <w:p w:rsidR="007438E6" w:rsidRPr="00135C40" w:rsidRDefault="007438E6" w:rsidP="00441553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7438E6" w:rsidRPr="007438E6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1276" w:type="dxa"/>
            <w:vMerge/>
            <w:vAlign w:val="center"/>
          </w:tcPr>
          <w:p w:rsidR="007438E6" w:rsidRPr="00135C40" w:rsidRDefault="007438E6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4A5F3F" w:rsidRDefault="00223784" w:rsidP="0022378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</w:t>
            </w:r>
            <w:r w:rsidR="001446C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08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 w:val="restart"/>
            <w:vAlign w:val="center"/>
          </w:tcPr>
          <w:p w:rsidR="007438E6" w:rsidRPr="00E4197E" w:rsidRDefault="007438E6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2977" w:type="dxa"/>
            <w:gridSpan w:val="2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7438E6" w:rsidRPr="001446C2" w:rsidRDefault="00223784" w:rsidP="002237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1446C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51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/>
            <w:vAlign w:val="center"/>
          </w:tcPr>
          <w:p w:rsidR="007438E6" w:rsidRPr="00E4197E" w:rsidRDefault="007438E6" w:rsidP="00B07D1C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1446C2" w:rsidRDefault="00223784" w:rsidP="002237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1446C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20</w:t>
            </w:r>
          </w:p>
        </w:tc>
      </w:tr>
      <w:tr w:rsidR="00022A11" w:rsidRPr="00135C40" w:rsidTr="00B15693">
        <w:trPr>
          <w:trHeight w:val="520"/>
          <w:jc w:val="center"/>
        </w:trPr>
        <w:tc>
          <w:tcPr>
            <w:tcW w:w="5852" w:type="dxa"/>
            <w:gridSpan w:val="3"/>
            <w:vAlign w:val="center"/>
          </w:tcPr>
          <w:p w:rsidR="00022A11" w:rsidRPr="00E4197E" w:rsidRDefault="00022A11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6" w:type="dxa"/>
            <w:vAlign w:val="center"/>
          </w:tcPr>
          <w:p w:rsidR="00022A11" w:rsidRPr="00E4197E" w:rsidRDefault="00022A11" w:rsidP="00022A11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449" w:type="dxa"/>
            <w:vAlign w:val="center"/>
          </w:tcPr>
          <w:p w:rsidR="00022A11" w:rsidRPr="00E4197E" w:rsidRDefault="00223784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135C40" w:rsidRDefault="00464ED9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Габариты, ШхВхГ</w:t>
            </w:r>
          </w:p>
        </w:tc>
        <w:tc>
          <w:tcPr>
            <w:tcW w:w="1276" w:type="dxa"/>
            <w:vAlign w:val="center"/>
          </w:tcPr>
          <w:p w:rsidR="00022A11" w:rsidRPr="00135C40" w:rsidRDefault="00464ED9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022A11" w:rsidRPr="00135C40" w:rsidRDefault="001446C2" w:rsidP="002237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930х16</w:t>
            </w:r>
            <w:r w:rsidR="00223784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0х77</w:t>
            </w:r>
            <w:r w:rsidR="00223784">
              <w:rPr>
                <w:sz w:val="22"/>
                <w:szCs w:val="22"/>
              </w:rPr>
              <w:t>5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E4197E" w:rsidRDefault="00917F65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 упаковки блока, ШхВхГ</w:t>
            </w:r>
          </w:p>
        </w:tc>
        <w:tc>
          <w:tcPr>
            <w:tcW w:w="1276" w:type="dxa"/>
            <w:vAlign w:val="center"/>
          </w:tcPr>
          <w:p w:rsidR="00022A11" w:rsidRPr="00E4197E" w:rsidRDefault="00917F65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022A11" w:rsidRPr="00E4197E" w:rsidRDefault="001446C2" w:rsidP="002237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223784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0х1</w:t>
            </w:r>
            <w:r w:rsidR="00223784">
              <w:rPr>
                <w:sz w:val="22"/>
                <w:szCs w:val="22"/>
              </w:rPr>
              <w:t>85</w:t>
            </w:r>
            <w:r>
              <w:rPr>
                <w:sz w:val="22"/>
                <w:szCs w:val="22"/>
              </w:rPr>
              <w:t>5х8</w:t>
            </w:r>
            <w:r w:rsidR="00223784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FD6217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нетто/брутто</w:t>
            </w:r>
            <w:r w:rsidR="00022A1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022A11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449" w:type="dxa"/>
            <w:vAlign w:val="center"/>
          </w:tcPr>
          <w:p w:rsidR="00022A11" w:rsidRPr="00FB1EC8" w:rsidRDefault="001446C2" w:rsidP="00FB1EC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 w:rsidR="00223784">
              <w:rPr>
                <w:sz w:val="22"/>
                <w:szCs w:val="22"/>
              </w:rPr>
              <w:t>1</w:t>
            </w:r>
            <w:r w:rsidR="00FB1EC8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/2</w:t>
            </w:r>
            <w:r w:rsidR="00223784">
              <w:rPr>
                <w:sz w:val="22"/>
                <w:szCs w:val="22"/>
              </w:rPr>
              <w:t>2</w:t>
            </w:r>
            <w:r w:rsidR="00FB1EC8">
              <w:rPr>
                <w:sz w:val="22"/>
                <w:szCs w:val="22"/>
                <w:lang w:val="en-US"/>
              </w:rPr>
              <w:t>0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7618BC" w:rsidRPr="00135C40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618BC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449" w:type="dxa"/>
            <w:vAlign w:val="center"/>
          </w:tcPr>
          <w:p w:rsidR="007618BC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3F6D8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52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618BC" w:rsidRPr="007618BC" w:rsidRDefault="007618BC" w:rsidP="0022378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</w:t>
            </w:r>
            <w:r w:rsidR="0022378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en-US"/>
              </w:rPr>
              <w:t>~24</w:t>
            </w:r>
          </w:p>
        </w:tc>
      </w:tr>
      <w:tr w:rsidR="007618BC" w:rsidRPr="00135C40" w:rsidTr="00B15693">
        <w:trPr>
          <w:trHeight w:val="484"/>
          <w:jc w:val="center"/>
        </w:trPr>
        <w:tc>
          <w:tcPr>
            <w:tcW w:w="5852" w:type="dxa"/>
            <w:gridSpan w:val="3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Максимальное количество подключаемых </w:t>
            </w:r>
            <w:r w:rsidR="00223784">
              <w:rPr>
                <w:sz w:val="22"/>
                <w:szCs w:val="22"/>
              </w:rPr>
              <w:t xml:space="preserve">внутр. </w:t>
            </w:r>
            <w:r>
              <w:rPr>
                <w:sz w:val="22"/>
                <w:szCs w:val="22"/>
              </w:rPr>
              <w:t>блоков</w:t>
            </w:r>
          </w:p>
        </w:tc>
        <w:tc>
          <w:tcPr>
            <w:tcW w:w="1276" w:type="dxa"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449" w:type="dxa"/>
            <w:vAlign w:val="center"/>
          </w:tcPr>
          <w:p w:rsidR="007618BC" w:rsidRDefault="001446C2" w:rsidP="00022A11">
            <w:pPr>
              <w:jc w:val="center"/>
              <w:rPr>
                <w:sz w:val="22"/>
                <w:szCs w:val="22"/>
              </w:rPr>
            </w:pPr>
            <w:r w:rsidRPr="00223784">
              <w:rPr>
                <w:sz w:val="22"/>
                <w:szCs w:val="22"/>
              </w:rPr>
              <w:t>16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Линия жидкости</w:t>
            </w:r>
          </w:p>
        </w:tc>
        <w:tc>
          <w:tcPr>
            <w:tcW w:w="1276" w:type="dxa"/>
            <w:vMerge w:val="restart"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7618BC" w:rsidRDefault="001446C2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Линия газа</w:t>
            </w:r>
          </w:p>
        </w:tc>
        <w:tc>
          <w:tcPr>
            <w:tcW w:w="1276" w:type="dxa"/>
            <w:vMerge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618BC" w:rsidRDefault="001446C2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22.2</w:t>
            </w:r>
          </w:p>
        </w:tc>
      </w:tr>
      <w:tr w:rsidR="00B15693" w:rsidRPr="00135C40" w:rsidTr="006171D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B15693" w:rsidRDefault="00B15693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Хладагент/масса</w:t>
            </w:r>
          </w:p>
        </w:tc>
        <w:tc>
          <w:tcPr>
            <w:tcW w:w="2926" w:type="dxa"/>
            <w:vAlign w:val="center"/>
          </w:tcPr>
          <w:p w:rsidR="00B15693" w:rsidRDefault="00B15693" w:rsidP="00B156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1276" w:type="dxa"/>
            <w:vAlign w:val="center"/>
          </w:tcPr>
          <w:p w:rsidR="00B15693" w:rsidRDefault="00B15693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449" w:type="dxa"/>
            <w:vAlign w:val="center"/>
          </w:tcPr>
          <w:p w:rsidR="00B15693" w:rsidRPr="0018633F" w:rsidRDefault="00B15693" w:rsidP="00B15693">
            <w:pPr>
              <w:jc w:val="center"/>
              <w:rPr>
                <w:sz w:val="22"/>
                <w:szCs w:val="22"/>
              </w:rPr>
            </w:pPr>
            <w:r w:rsidRPr="00820F79">
              <w:rPr>
                <w:sz w:val="22"/>
                <w:szCs w:val="22"/>
                <w:lang w:val="en-US"/>
              </w:rPr>
              <w:t>R</w:t>
            </w:r>
            <w:r w:rsidRPr="00223784">
              <w:rPr>
                <w:sz w:val="22"/>
                <w:szCs w:val="22"/>
              </w:rPr>
              <w:t>410</w:t>
            </w:r>
            <w:r w:rsidRPr="00820F79">
              <w:rPr>
                <w:sz w:val="22"/>
                <w:szCs w:val="22"/>
                <w:lang w:val="en-US"/>
              </w:rPr>
              <w:t>A</w:t>
            </w:r>
          </w:p>
        </w:tc>
      </w:tr>
      <w:tr w:rsidR="00B15693" w:rsidRPr="00135C40" w:rsidTr="00B15693">
        <w:trPr>
          <w:trHeight w:val="516"/>
          <w:jc w:val="center"/>
        </w:trPr>
        <w:tc>
          <w:tcPr>
            <w:tcW w:w="2926" w:type="dxa"/>
            <w:gridSpan w:val="2"/>
            <w:vMerge/>
            <w:vAlign w:val="center"/>
          </w:tcPr>
          <w:p w:rsidR="00B15693" w:rsidRDefault="00B15693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B15693" w:rsidRDefault="00B15693" w:rsidP="00B156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6" w:type="dxa"/>
            <w:vAlign w:val="center"/>
          </w:tcPr>
          <w:p w:rsidR="00B15693" w:rsidRDefault="00B15693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449" w:type="dxa"/>
            <w:vAlign w:val="center"/>
          </w:tcPr>
          <w:p w:rsidR="00B15693" w:rsidRPr="00820F79" w:rsidRDefault="00223784" w:rsidP="00067AE7">
            <w:pPr>
              <w:jc w:val="center"/>
              <w:rPr>
                <w:sz w:val="22"/>
                <w:szCs w:val="22"/>
                <w:lang w:val="en-US"/>
              </w:rPr>
            </w:pPr>
            <w:r w:rsidRPr="00223784">
              <w:rPr>
                <w:sz w:val="22"/>
                <w:szCs w:val="22"/>
              </w:rPr>
              <w:t>5</w:t>
            </w:r>
            <w:r w:rsidR="00B15693" w:rsidRPr="00223784">
              <w:rPr>
                <w:sz w:val="22"/>
                <w:szCs w:val="22"/>
              </w:rPr>
              <w:t>.</w:t>
            </w:r>
            <w:r w:rsidR="00067AE7">
              <w:rPr>
                <w:sz w:val="22"/>
                <w:szCs w:val="22"/>
              </w:rPr>
              <w:t>0</w:t>
            </w:r>
          </w:p>
        </w:tc>
      </w:tr>
      <w:tr w:rsidR="00B15693" w:rsidRPr="00135C40" w:rsidTr="006171D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B15693" w:rsidRDefault="00B15693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B15693" w:rsidRDefault="00B15693" w:rsidP="00B156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6" w:type="dxa"/>
            <w:vAlign w:val="center"/>
          </w:tcPr>
          <w:p w:rsidR="00B15693" w:rsidRDefault="00B15693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449" w:type="dxa"/>
            <w:vAlign w:val="center"/>
          </w:tcPr>
          <w:p w:rsidR="00B15693" w:rsidRPr="00B15693" w:rsidRDefault="00B15693" w:rsidP="00820F79">
            <w:pPr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Неазеотропная смесь из 50</w:t>
            </w:r>
            <w:r w:rsidRPr="00C47B6E">
              <w:rPr>
                <w:sz w:val="22"/>
                <w:szCs w:val="22"/>
                <w:lang w:val="en-US"/>
              </w:rPr>
              <w:t> </w:t>
            </w:r>
            <w:r w:rsidRPr="00C47B6E">
              <w:rPr>
                <w:sz w:val="22"/>
                <w:szCs w:val="22"/>
              </w:rPr>
              <w:t>%</w:t>
            </w:r>
            <w:r w:rsidRPr="00C47B6E">
              <w:rPr>
                <w:sz w:val="22"/>
                <w:szCs w:val="22"/>
                <w:lang w:val="en-US"/>
              </w:rPr>
              <w:t> </w:t>
            </w:r>
            <w:hyperlink r:id="rId18" w:tooltip="Дифторметан (страница отсутствует)" w:history="1">
              <w:r w:rsidRPr="00C47B6E">
                <w:rPr>
                  <w:sz w:val="22"/>
                  <w:szCs w:val="22"/>
                </w:rPr>
                <w:t>дифторметана</w:t>
              </w:r>
              <w:r w:rsidRPr="00EA427D">
                <w:rPr>
                  <w:sz w:val="22"/>
                  <w:szCs w:val="22"/>
                </w:rPr>
                <w:t xml:space="preserve">    </w:t>
              </w:r>
              <w:r w:rsidRPr="00C47B6E">
                <w:rPr>
                  <w:sz w:val="22"/>
                  <w:szCs w:val="22"/>
                </w:rPr>
                <w:t xml:space="preserve"> R-32</w:t>
              </w:r>
            </w:hyperlink>
            <w:r w:rsidRPr="00C47B6E">
              <w:rPr>
                <w:sz w:val="22"/>
                <w:szCs w:val="22"/>
              </w:rPr>
              <w:t>(CH</w:t>
            </w:r>
            <w:r w:rsidRPr="00C47B6E">
              <w:rPr>
                <w:sz w:val="22"/>
                <w:szCs w:val="22"/>
                <w:vertAlign w:val="subscript"/>
              </w:rPr>
              <w:t>2</w:t>
            </w:r>
            <w:r w:rsidRPr="00C47B6E">
              <w:rPr>
                <w:sz w:val="22"/>
                <w:szCs w:val="22"/>
              </w:rPr>
              <w:t>F</w:t>
            </w:r>
            <w:r w:rsidRPr="00C47B6E">
              <w:rPr>
                <w:sz w:val="22"/>
                <w:szCs w:val="22"/>
                <w:vertAlign w:val="subscript"/>
              </w:rPr>
              <w:t>2</w:t>
            </w:r>
            <w:r w:rsidRPr="00C47B6E">
              <w:rPr>
                <w:sz w:val="22"/>
                <w:szCs w:val="22"/>
              </w:rPr>
              <w:t>) и 50 % </w:t>
            </w:r>
            <w:hyperlink r:id="rId19" w:tooltip="Пентафторэтан (страница отсутствует)" w:history="1">
              <w:r w:rsidRPr="00C47B6E">
                <w:rPr>
                  <w:sz w:val="22"/>
                  <w:szCs w:val="22"/>
                </w:rPr>
                <w:t>пентафторэтана                          R-125</w:t>
              </w:r>
            </w:hyperlink>
            <w:r w:rsidRPr="00C47B6E">
              <w:rPr>
                <w:sz w:val="22"/>
                <w:szCs w:val="22"/>
              </w:rPr>
              <w:t>(CHF</w:t>
            </w:r>
            <w:r w:rsidRPr="00C47B6E">
              <w:rPr>
                <w:sz w:val="22"/>
                <w:szCs w:val="22"/>
                <w:vertAlign w:val="subscript"/>
              </w:rPr>
              <w:t>2</w:t>
            </w:r>
            <w:r w:rsidRPr="00C47B6E">
              <w:rPr>
                <w:sz w:val="22"/>
                <w:szCs w:val="22"/>
              </w:rPr>
              <w:t>CF</w:t>
            </w:r>
            <w:r w:rsidRPr="00C47B6E">
              <w:rPr>
                <w:sz w:val="22"/>
                <w:szCs w:val="22"/>
                <w:vertAlign w:val="subscript"/>
              </w:rPr>
              <w:t>3</w:t>
            </w:r>
            <w:r w:rsidRPr="00C47B6E">
              <w:rPr>
                <w:sz w:val="22"/>
                <w:szCs w:val="22"/>
              </w:rPr>
              <w:t>)</w:t>
            </w:r>
          </w:p>
        </w:tc>
      </w:tr>
    </w:tbl>
    <w:p w:rsidR="000E638C" w:rsidRPr="00C94A52" w:rsidRDefault="00C94A52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58656529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0E638C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C94A52">
        <w:rPr>
          <w:rFonts w:ascii="Times New Roman" w:hAnsi="Times New Roman" w:cs="Times New Roman"/>
          <w:color w:val="auto"/>
          <w:sz w:val="22"/>
          <w:szCs w:val="22"/>
        </w:rPr>
        <w:t>ебования к ра</w:t>
      </w:r>
      <w:r w:rsidR="008A031D">
        <w:rPr>
          <w:rFonts w:ascii="Times New Roman" w:hAnsi="Times New Roman" w:cs="Times New Roman"/>
          <w:color w:val="auto"/>
          <w:sz w:val="22"/>
          <w:szCs w:val="22"/>
        </w:rPr>
        <w:t>змещению</w:t>
      </w:r>
      <w:r w:rsidR="00AE3233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изделия</w:t>
      </w:r>
      <w:bookmarkEnd w:id="7"/>
    </w:p>
    <w:p w:rsidR="00135AED" w:rsidRPr="00135AED" w:rsidRDefault="00135AED" w:rsidP="00135AE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8F027D" w:rsidRDefault="008F027D" w:rsidP="00E15EAA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установке изделия необходимо руководствоваться следующими требованиями:</w:t>
      </w:r>
    </w:p>
    <w:p w:rsidR="00341913" w:rsidRPr="008F027D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Монтажная позиция должна быть достаточно прочной, чтобы выдержать массу блока; блок не должен вибрировать при работе</w:t>
      </w:r>
      <w:r w:rsidR="008F027D" w:rsidRPr="008F027D">
        <w:rPr>
          <w:rFonts w:ascii="Times New Roman" w:hAnsi="Times New Roman"/>
        </w:rPr>
        <w:t>;</w:t>
      </w:r>
      <w:r w:rsidR="00341913" w:rsidRPr="008F027D">
        <w:rPr>
          <w:rFonts w:ascii="Times New Roman" w:hAnsi="Times New Roman"/>
        </w:rPr>
        <w:t xml:space="preserve"> </w:t>
      </w:r>
    </w:p>
    <w:p w:rsidR="00341913" w:rsidRPr="00AB2B28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Блок следует располагать</w:t>
      </w:r>
      <w:r>
        <w:rPr>
          <w:rFonts w:ascii="Times New Roman" w:hAnsi="Times New Roman"/>
        </w:rPr>
        <w:t xml:space="preserve"> вдали от источников го</w:t>
      </w:r>
      <w:r w:rsidRPr="00AB2B28">
        <w:rPr>
          <w:rFonts w:ascii="Times New Roman" w:hAnsi="Times New Roman"/>
        </w:rPr>
        <w:t>рючего, воспламеняемого и</w:t>
      </w:r>
      <w:r>
        <w:rPr>
          <w:rFonts w:ascii="Times New Roman" w:hAnsi="Times New Roman"/>
        </w:rPr>
        <w:t xml:space="preserve"> коррозионного газа, а также отработанных газов</w:t>
      </w:r>
      <w:r w:rsidR="008F027D" w:rsidRPr="00AB2B28">
        <w:rPr>
          <w:rFonts w:ascii="Times New Roman" w:hAnsi="Times New Roman"/>
        </w:rPr>
        <w:t>;</w:t>
      </w:r>
    </w:p>
    <w:p w:rsidR="00AB2B28" w:rsidRPr="00AB2B28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Следует у</w:t>
      </w:r>
      <w:r w:rsidRPr="00AB2B28">
        <w:rPr>
          <w:rFonts w:ascii="Times New Roman" w:hAnsi="Times New Roman"/>
        </w:rPr>
        <w:t>бедиться, что блок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не подвергается вредным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воздействиям. Монтажная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позиция должна выдерживать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воздействие пыли, тайфунов и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землетрясений.</w:t>
      </w:r>
    </w:p>
    <w:p w:rsidR="00AB2B28" w:rsidRPr="00AB2B28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Следует убедиться, что на </w:t>
      </w:r>
      <w:r w:rsidRPr="00AB2B28">
        <w:rPr>
          <w:rFonts w:ascii="Times New Roman" w:hAnsi="Times New Roman"/>
        </w:rPr>
        <w:t>монтажной позиции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достаточно пространства для</w:t>
      </w:r>
    </w:p>
    <w:p w:rsidR="00341913" w:rsidRPr="008F027D" w:rsidRDefault="00AB2B28" w:rsidP="008A031D">
      <w:pPr>
        <w:pStyle w:val="af3"/>
        <w:spacing w:after="120" w:line="240" w:lineRule="auto"/>
        <w:ind w:left="1429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воздухообмена и достаточно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места для выполнения</w:t>
      </w:r>
      <w:r>
        <w:rPr>
          <w:rFonts w:ascii="Times New Roman" w:hAnsi="Times New Roman"/>
        </w:rPr>
        <w:t xml:space="preserve"> обслуживания</w:t>
      </w:r>
      <w:r w:rsidR="008F027D" w:rsidRPr="008F027D">
        <w:rPr>
          <w:rFonts w:ascii="Times New Roman" w:hAnsi="Times New Roman"/>
        </w:rPr>
        <w:t>;</w:t>
      </w:r>
    </w:p>
    <w:p w:rsidR="00154549" w:rsidRPr="00AB2B28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Наружные и внутренние блоки должны располагаться как можно ближе друг к другу; соединяющая их трасса должна быть как можно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короче</w:t>
      </w:r>
      <w:r w:rsidR="008F027D" w:rsidRPr="00AB2B28">
        <w:rPr>
          <w:rFonts w:ascii="Times New Roman" w:hAnsi="Times New Roman"/>
        </w:rPr>
        <w:t>;</w:t>
      </w:r>
      <w:r w:rsidR="00154549" w:rsidRPr="00AB2B28">
        <w:rPr>
          <w:rFonts w:ascii="Times New Roman" w:hAnsi="Times New Roman"/>
        </w:rPr>
        <w:t xml:space="preserve"> </w:t>
      </w:r>
    </w:p>
    <w:p w:rsidR="00154549" w:rsidRPr="00C950EB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Блок должен располагаться достаточно далеко от доступа детей. Нельзя подпускать к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оборудованию детей</w:t>
      </w:r>
      <w:r>
        <w:rPr>
          <w:rFonts w:ascii="Times New Roman" w:hAnsi="Times New Roman"/>
        </w:rPr>
        <w:t>.</w:t>
      </w:r>
    </w:p>
    <w:p w:rsidR="00154549" w:rsidRDefault="00522C41" w:rsidP="008A031D">
      <w:pPr>
        <w:ind w:firstLine="851"/>
        <w:jc w:val="both"/>
        <w:rPr>
          <w:sz w:val="22"/>
          <w:szCs w:val="22"/>
        </w:rPr>
      </w:pPr>
      <w:r w:rsidRPr="00522C41">
        <w:rPr>
          <w:sz w:val="22"/>
          <w:szCs w:val="22"/>
        </w:rPr>
        <w:t>Расстояние от блока до перекрытия в общем случае должно быть больше 3000 мм.</w:t>
      </w:r>
      <w:r>
        <w:rPr>
          <w:sz w:val="22"/>
          <w:szCs w:val="22"/>
        </w:rPr>
        <w:t xml:space="preserve"> </w:t>
      </w:r>
      <w:r w:rsidRPr="00522C41">
        <w:rPr>
          <w:sz w:val="22"/>
          <w:szCs w:val="22"/>
        </w:rPr>
        <w:t>Если спереди, сзади, слева и справа от блока открытое пространство, расстояние от</w:t>
      </w:r>
      <w:r>
        <w:rPr>
          <w:sz w:val="22"/>
          <w:szCs w:val="22"/>
        </w:rPr>
        <w:t xml:space="preserve"> </w:t>
      </w:r>
      <w:r w:rsidRPr="00522C41">
        <w:rPr>
          <w:sz w:val="22"/>
          <w:szCs w:val="22"/>
        </w:rPr>
        <w:t>блока до перекрытия должно быть не мен</w:t>
      </w:r>
      <w:r>
        <w:rPr>
          <w:sz w:val="22"/>
          <w:szCs w:val="22"/>
        </w:rPr>
        <w:t>е</w:t>
      </w:r>
      <w:r w:rsidRPr="00522C41">
        <w:rPr>
          <w:sz w:val="22"/>
          <w:szCs w:val="22"/>
        </w:rPr>
        <w:t>е 1500 мм. Если расстояние между блоком и перекрытием меньше 1500 мм или</w:t>
      </w:r>
      <w:r>
        <w:rPr>
          <w:sz w:val="22"/>
          <w:szCs w:val="22"/>
        </w:rPr>
        <w:t xml:space="preserve"> </w:t>
      </w:r>
      <w:r w:rsidRPr="00522C41">
        <w:rPr>
          <w:sz w:val="22"/>
          <w:szCs w:val="22"/>
        </w:rPr>
        <w:t>вокруг блока нет открытого пространства,</w:t>
      </w:r>
      <w:r>
        <w:rPr>
          <w:sz w:val="22"/>
          <w:szCs w:val="22"/>
        </w:rPr>
        <w:t xml:space="preserve"> </w:t>
      </w:r>
      <w:r w:rsidRPr="00522C41">
        <w:rPr>
          <w:sz w:val="22"/>
          <w:szCs w:val="22"/>
        </w:rPr>
        <w:t>необходимо установить вытяжной воздуховод.</w:t>
      </w:r>
      <w:r>
        <w:rPr>
          <w:sz w:val="22"/>
          <w:szCs w:val="22"/>
        </w:rPr>
        <w:t xml:space="preserve"> </w:t>
      </w:r>
      <w:r w:rsidR="00AB2B28" w:rsidRPr="00AB2B28">
        <w:rPr>
          <w:sz w:val="22"/>
          <w:szCs w:val="22"/>
        </w:rPr>
        <w:t xml:space="preserve">Если наружный блок окружен стенами со всех сторон, следует руководствоваться требованиями по его установке в соответствии с рисунком </w:t>
      </w:r>
      <w:r w:rsidR="00AB2B28">
        <w:rPr>
          <w:sz w:val="22"/>
          <w:szCs w:val="22"/>
        </w:rPr>
        <w:t>2.</w:t>
      </w:r>
      <w:r w:rsidR="00194062">
        <w:rPr>
          <w:sz w:val="22"/>
          <w:szCs w:val="22"/>
        </w:rPr>
        <w:t xml:space="preserve"> </w:t>
      </w:r>
    </w:p>
    <w:p w:rsidR="009F72CC" w:rsidRDefault="00522C41" w:rsidP="00275CBE">
      <w:pPr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32D23EA0" wp14:editId="0898A1FB">
            <wp:extent cx="4739944" cy="2178310"/>
            <wp:effectExtent l="0" t="0" r="381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752723" cy="2184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2CC" w:rsidRDefault="009F72CC" w:rsidP="00AB2B28">
      <w:pPr>
        <w:spacing w:line="360" w:lineRule="auto"/>
        <w:ind w:firstLine="709"/>
        <w:jc w:val="both"/>
        <w:rPr>
          <w:sz w:val="22"/>
          <w:szCs w:val="22"/>
        </w:rPr>
      </w:pPr>
    </w:p>
    <w:p w:rsidR="009F72CC" w:rsidRPr="00A226C8" w:rsidRDefault="009F72CC" w:rsidP="009F72C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9B1EC5">
        <w:rPr>
          <w:noProof/>
          <w:sz w:val="20"/>
          <w:szCs w:val="20"/>
        </w:rPr>
        <w:t>Рисунок 2</w:t>
      </w:r>
    </w:p>
    <w:p w:rsidR="00213A01" w:rsidRDefault="00213A01" w:rsidP="008A031D">
      <w:pPr>
        <w:spacing w:line="288" w:lineRule="auto"/>
        <w:ind w:firstLine="709"/>
        <w:jc w:val="both"/>
        <w:rPr>
          <w:sz w:val="22"/>
          <w:szCs w:val="22"/>
        </w:rPr>
      </w:pPr>
      <w:r w:rsidRPr="00213A01">
        <w:rPr>
          <w:sz w:val="22"/>
          <w:szCs w:val="22"/>
        </w:rPr>
        <w:t xml:space="preserve">При монтаже наружного блока </w:t>
      </w:r>
      <w:r w:rsidR="00A031B3">
        <w:rPr>
          <w:sz w:val="22"/>
          <w:szCs w:val="22"/>
        </w:rPr>
        <w:t>следует</w:t>
      </w:r>
      <w:r w:rsidRPr="00213A01">
        <w:rPr>
          <w:sz w:val="22"/>
          <w:szCs w:val="22"/>
        </w:rPr>
        <w:t xml:space="preserve"> учитывать </w:t>
      </w:r>
      <w:r w:rsidR="008A031D">
        <w:rPr>
          <w:sz w:val="22"/>
          <w:szCs w:val="22"/>
        </w:rPr>
        <w:t xml:space="preserve">преимущественное </w:t>
      </w:r>
      <w:r w:rsidRPr="00213A01">
        <w:rPr>
          <w:sz w:val="22"/>
          <w:szCs w:val="22"/>
        </w:rPr>
        <w:t>направление ветра</w:t>
      </w:r>
      <w:r w:rsidR="00194062">
        <w:rPr>
          <w:sz w:val="22"/>
          <w:szCs w:val="22"/>
        </w:rPr>
        <w:t>,</w:t>
      </w:r>
      <w:r w:rsidRPr="00213A01">
        <w:rPr>
          <w:sz w:val="22"/>
          <w:szCs w:val="22"/>
        </w:rPr>
        <w:t xml:space="preserve">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3.</w:t>
      </w:r>
    </w:p>
    <w:p w:rsidR="00213A01" w:rsidRDefault="00194062" w:rsidP="00275CBE">
      <w:pPr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604CD2FE" wp14:editId="621A609D">
            <wp:extent cx="4851262" cy="1802422"/>
            <wp:effectExtent l="0" t="0" r="6985" b="762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61047" cy="1806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3A01" w:rsidRDefault="00213A01" w:rsidP="00213A01">
      <w:pPr>
        <w:spacing w:line="360" w:lineRule="auto"/>
        <w:ind w:firstLine="709"/>
        <w:jc w:val="center"/>
        <w:rPr>
          <w:sz w:val="20"/>
          <w:szCs w:val="20"/>
        </w:rPr>
      </w:pPr>
      <w:r w:rsidRPr="00213A01">
        <w:rPr>
          <w:sz w:val="20"/>
          <w:szCs w:val="20"/>
        </w:rPr>
        <w:t>Рисунок 3</w:t>
      </w:r>
    </w:p>
    <w:p w:rsidR="00213A01" w:rsidRDefault="00213A01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213A01" w:rsidRDefault="00213A01" w:rsidP="00AB2B28">
      <w:pPr>
        <w:spacing w:line="360" w:lineRule="auto"/>
        <w:ind w:firstLine="709"/>
        <w:jc w:val="both"/>
        <w:rPr>
          <w:sz w:val="22"/>
          <w:szCs w:val="22"/>
        </w:rPr>
      </w:pPr>
      <w:r w:rsidRPr="00213A01">
        <w:rPr>
          <w:sz w:val="22"/>
          <w:szCs w:val="22"/>
        </w:rPr>
        <w:lastRenderedPageBreak/>
        <w:t>При монтаже наружного блока следует учитывать вероятность снежных заносов</w:t>
      </w:r>
      <w:r>
        <w:rPr>
          <w:sz w:val="22"/>
          <w:szCs w:val="22"/>
        </w:rPr>
        <w:t xml:space="preserve">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4.</w:t>
      </w:r>
    </w:p>
    <w:p w:rsidR="00213A01" w:rsidRDefault="008A031D" w:rsidP="00275CBE">
      <w:pPr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3524418D" wp14:editId="4476F823">
            <wp:extent cx="3331597" cy="1894543"/>
            <wp:effectExtent l="0" t="0" r="254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58352" cy="1909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3A01" w:rsidRDefault="00213A01" w:rsidP="00213A01">
      <w:pPr>
        <w:spacing w:line="360" w:lineRule="auto"/>
        <w:ind w:firstLine="709"/>
        <w:jc w:val="center"/>
        <w:rPr>
          <w:sz w:val="20"/>
          <w:szCs w:val="20"/>
        </w:rPr>
      </w:pPr>
      <w:r w:rsidRPr="00213A01">
        <w:rPr>
          <w:sz w:val="20"/>
          <w:szCs w:val="20"/>
        </w:rPr>
        <w:t xml:space="preserve">Рисунок </w:t>
      </w:r>
      <w:r w:rsidR="00194062">
        <w:rPr>
          <w:sz w:val="20"/>
          <w:szCs w:val="20"/>
        </w:rPr>
        <w:t>4</w:t>
      </w:r>
    </w:p>
    <w:p w:rsidR="00222CCD" w:rsidRDefault="00194062" w:rsidP="00F34AF1">
      <w:pPr>
        <w:spacing w:line="288" w:lineRule="auto"/>
        <w:ind w:firstLine="709"/>
        <w:rPr>
          <w:sz w:val="22"/>
          <w:szCs w:val="22"/>
        </w:rPr>
      </w:pPr>
      <w:r w:rsidRPr="00194062">
        <w:rPr>
          <w:sz w:val="22"/>
          <w:szCs w:val="22"/>
        </w:rPr>
        <w:t>При установке наружных блоков требуется обеспечить достаточн</w:t>
      </w:r>
      <w:r w:rsidR="00275CBE">
        <w:rPr>
          <w:sz w:val="22"/>
          <w:szCs w:val="22"/>
        </w:rPr>
        <w:t>ы</w:t>
      </w:r>
      <w:r w:rsidRPr="00194062">
        <w:rPr>
          <w:sz w:val="22"/>
          <w:szCs w:val="22"/>
        </w:rPr>
        <w:t>е расстояни</w:t>
      </w:r>
      <w:r w:rsidR="00275CBE">
        <w:rPr>
          <w:sz w:val="22"/>
          <w:szCs w:val="22"/>
        </w:rPr>
        <w:t>я</w:t>
      </w:r>
      <w:r w:rsidRPr="00194062">
        <w:rPr>
          <w:sz w:val="22"/>
          <w:szCs w:val="22"/>
        </w:rPr>
        <w:t xml:space="preserve"> от</w:t>
      </w:r>
      <w:r>
        <w:rPr>
          <w:sz w:val="22"/>
          <w:szCs w:val="22"/>
        </w:rPr>
        <w:t xml:space="preserve"> </w:t>
      </w:r>
      <w:r w:rsidRPr="00194062">
        <w:rPr>
          <w:sz w:val="22"/>
          <w:szCs w:val="22"/>
        </w:rPr>
        <w:t>блока до ограждающих конструкций и рядом установленных блоков</w:t>
      </w:r>
      <w:r w:rsidR="00222CCD">
        <w:rPr>
          <w:sz w:val="22"/>
          <w:szCs w:val="22"/>
        </w:rPr>
        <w:t xml:space="preserve"> </w:t>
      </w:r>
      <w:r w:rsidR="00222CCD" w:rsidRPr="00AB2B28">
        <w:rPr>
          <w:sz w:val="22"/>
          <w:szCs w:val="22"/>
        </w:rPr>
        <w:t xml:space="preserve">в соответствии с рисунком </w:t>
      </w:r>
      <w:r w:rsidR="00222CCD">
        <w:rPr>
          <w:sz w:val="22"/>
          <w:szCs w:val="22"/>
        </w:rPr>
        <w:t>5</w:t>
      </w:r>
      <w:r w:rsidRPr="00194062">
        <w:rPr>
          <w:sz w:val="22"/>
          <w:szCs w:val="22"/>
        </w:rPr>
        <w:t xml:space="preserve">. </w:t>
      </w:r>
    </w:p>
    <w:p w:rsidR="00194062" w:rsidRDefault="00194062" w:rsidP="00F34AF1">
      <w:pPr>
        <w:spacing w:line="288" w:lineRule="auto"/>
        <w:ind w:firstLine="709"/>
        <w:rPr>
          <w:sz w:val="20"/>
          <w:szCs w:val="20"/>
        </w:rPr>
      </w:pPr>
      <w:r>
        <w:rPr>
          <w:sz w:val="22"/>
          <w:szCs w:val="22"/>
        </w:rPr>
        <w:t>Боковое р</w:t>
      </w:r>
      <w:r w:rsidRPr="00194062">
        <w:rPr>
          <w:sz w:val="22"/>
          <w:szCs w:val="22"/>
        </w:rPr>
        <w:t>асстояние между двумя рядом</w:t>
      </w:r>
      <w:r>
        <w:rPr>
          <w:sz w:val="22"/>
          <w:szCs w:val="22"/>
        </w:rPr>
        <w:t xml:space="preserve"> </w:t>
      </w:r>
      <w:r w:rsidRPr="00194062">
        <w:rPr>
          <w:sz w:val="22"/>
          <w:szCs w:val="22"/>
        </w:rPr>
        <w:t>стоящими блоками должно быть больше 100 мм</w:t>
      </w:r>
      <w:r w:rsidR="00275CBE">
        <w:rPr>
          <w:sz w:val="22"/>
          <w:szCs w:val="22"/>
        </w:rPr>
        <w:t>.</w:t>
      </w:r>
    </w:p>
    <w:p w:rsidR="00194062" w:rsidRDefault="00275CBE" w:rsidP="00275CBE">
      <w:pPr>
        <w:spacing w:line="360" w:lineRule="auto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1B613279" wp14:editId="72BACB7E">
            <wp:extent cx="5057996" cy="3299772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66633" cy="3305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4062" w:rsidRDefault="00275CBE" w:rsidP="00275CBE">
      <w:pPr>
        <w:spacing w:line="360" w:lineRule="auto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2BF29C26" wp14:editId="7F011066">
            <wp:extent cx="4897628" cy="162086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922964" cy="162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4062" w:rsidRDefault="00275CBE" w:rsidP="00213A01">
      <w:pPr>
        <w:spacing w:line="360" w:lineRule="auto"/>
        <w:ind w:firstLine="709"/>
        <w:jc w:val="center"/>
        <w:rPr>
          <w:sz w:val="20"/>
          <w:szCs w:val="20"/>
        </w:rPr>
      </w:pPr>
      <w:r w:rsidRPr="00213A01">
        <w:rPr>
          <w:sz w:val="20"/>
          <w:szCs w:val="20"/>
        </w:rPr>
        <w:t xml:space="preserve">Рисунок </w:t>
      </w:r>
      <w:r>
        <w:rPr>
          <w:sz w:val="20"/>
          <w:szCs w:val="20"/>
        </w:rPr>
        <w:t>5</w:t>
      </w:r>
    </w:p>
    <w:p w:rsidR="00194062" w:rsidRDefault="00194062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AE3233" w:rsidRDefault="001F482C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58656530"/>
      <w:r w:rsidRPr="00C94A52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C94A52"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F7656C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C94A52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8"/>
    </w:p>
    <w:p w:rsidR="00194062" w:rsidRPr="00194062" w:rsidRDefault="00194062" w:rsidP="00194062"/>
    <w:p w:rsidR="00AE3233" w:rsidRDefault="00AE3233" w:rsidP="00194062">
      <w:pPr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и его элементов с основными габаритными размерами представлен на </w:t>
      </w:r>
    </w:p>
    <w:p w:rsidR="00E13F0E" w:rsidRPr="00C3798C" w:rsidRDefault="00213A01" w:rsidP="00194062">
      <w:pPr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рисунке 5</w:t>
      </w:r>
      <w:r w:rsidR="00C2699D" w:rsidRPr="009B1EC5">
        <w:rPr>
          <w:noProof/>
          <w:sz w:val="22"/>
          <w:szCs w:val="22"/>
        </w:rPr>
        <w:t>.</w:t>
      </w:r>
    </w:p>
    <w:p w:rsidR="001A0A60" w:rsidRPr="001A0A60" w:rsidRDefault="00522C41" w:rsidP="00E13F0E">
      <w:pPr>
        <w:spacing w:line="360" w:lineRule="auto"/>
        <w:jc w:val="center"/>
        <w:rPr>
          <w:noProof/>
          <w:sz w:val="24"/>
        </w:rPr>
      </w:pPr>
      <w:r>
        <w:rPr>
          <w:noProof/>
        </w:rPr>
        <w:drawing>
          <wp:inline distT="0" distB="0" distL="0" distR="0" wp14:anchorId="23DDE5E3" wp14:editId="4485DA63">
            <wp:extent cx="5598622" cy="7140272"/>
            <wp:effectExtent l="0" t="0" r="254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605696" cy="7149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4D56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</w:p>
    <w:p w:rsidR="00E13F0E" w:rsidRPr="00A226C8" w:rsidRDefault="00213A01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5</w:t>
      </w:r>
    </w:p>
    <w:p w:rsidR="00224D56" w:rsidRPr="00A226C8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3B66D5" w:rsidRDefault="003B66D5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94A52" w:rsidRDefault="00C94A52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94A52" w:rsidRDefault="00C94A52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C94A52" w:rsidRDefault="00C47F87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58656531"/>
      <w:r w:rsidRPr="00C94A52">
        <w:rPr>
          <w:rFonts w:ascii="Times New Roman" w:hAnsi="Times New Roman" w:cs="Times New Roman"/>
          <w:color w:val="auto"/>
          <w:sz w:val="22"/>
          <w:szCs w:val="22"/>
        </w:rPr>
        <w:t>2.2 Маркировка</w:t>
      </w:r>
      <w:bookmarkEnd w:id="9"/>
      <w:r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213A01">
        <w:rPr>
          <w:noProof/>
          <w:sz w:val="22"/>
          <w:szCs w:val="22"/>
        </w:rPr>
        <w:t>6</w:t>
      </w:r>
      <w:r w:rsidRPr="009B1EC5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1629E" w:rsidRDefault="00700972" w:rsidP="00AD127C">
      <w:pPr>
        <w:spacing w:line="360" w:lineRule="auto"/>
        <w:jc w:val="center"/>
        <w:rPr>
          <w:noProof/>
          <w:sz w:val="24"/>
          <w:lang w:val="en-US"/>
        </w:rPr>
      </w:pPr>
      <w:r>
        <w:rPr>
          <w:noProof/>
          <w:sz w:val="24"/>
        </w:rPr>
        <w:drawing>
          <wp:inline distT="0" distB="0" distL="0" distR="0">
            <wp:extent cx="3885715" cy="1390476"/>
            <wp:effectExtent l="0" t="0" r="635" b="63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ркировка 280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5715" cy="13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29E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096689">
        <w:rPr>
          <w:noProof/>
          <w:sz w:val="20"/>
          <w:szCs w:val="20"/>
        </w:rPr>
        <w:t>6</w:t>
      </w:r>
    </w:p>
    <w:p w:rsidR="00C94A52" w:rsidRPr="00096689" w:rsidRDefault="00C94A52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0" w:name="_Ref68106430"/>
      <w:bookmarkStart w:id="11" w:name="_Ref69937528"/>
      <w:bookmarkStart w:id="12" w:name="_Ref73096537"/>
      <w:bookmarkStart w:id="13" w:name="_Ref73354033"/>
      <w:bookmarkStart w:id="14" w:name="_Toc158656532"/>
      <w:r w:rsidRPr="00985AEE">
        <w:rPr>
          <w:b/>
          <w:szCs w:val="28"/>
        </w:rPr>
        <w:t>КОМПЛЕКТНОСТЬ</w:t>
      </w:r>
      <w:bookmarkStart w:id="15" w:name="_Ref304821509"/>
      <w:bookmarkEnd w:id="10"/>
      <w:bookmarkEnd w:id="11"/>
      <w:bookmarkEnd w:id="12"/>
      <w:bookmarkEnd w:id="13"/>
      <w:bookmarkEnd w:id="14"/>
    </w:p>
    <w:p w:rsidR="0086249C" w:rsidRDefault="0036160E" w:rsidP="005B6844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иведена</w:t>
      </w:r>
      <w:r w:rsidR="00496565">
        <w:rPr>
          <w:noProof/>
          <w:sz w:val="22"/>
          <w:szCs w:val="22"/>
        </w:rPr>
        <w:t xml:space="preserve"> </w:t>
      </w:r>
      <w:r w:rsidR="00631177">
        <w:rPr>
          <w:noProof/>
          <w:sz w:val="22"/>
          <w:szCs w:val="22"/>
        </w:rPr>
        <w:t xml:space="preserve">в таблице </w:t>
      </w:r>
      <w:r w:rsidR="00C94A52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C94A52" w:rsidRDefault="00C94A52" w:rsidP="00C94A52">
      <w:pPr>
        <w:jc w:val="center"/>
        <w:rPr>
          <w:noProof/>
          <w:sz w:val="20"/>
          <w:szCs w:val="20"/>
        </w:rPr>
      </w:pPr>
    </w:p>
    <w:p w:rsidR="0036160E" w:rsidRDefault="00631177" w:rsidP="00C94A52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C94A52">
        <w:rPr>
          <w:noProof/>
          <w:sz w:val="20"/>
          <w:szCs w:val="20"/>
          <w:lang w:val="en-US"/>
        </w:rPr>
        <w:t>3</w:t>
      </w:r>
    </w:p>
    <w:p w:rsidR="00C94A52" w:rsidRPr="00631177" w:rsidRDefault="00C94A52" w:rsidP="00C94A52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C03D51" w:rsidRPr="00F312E9" w:rsidTr="006171DE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C03D51" w:rsidRPr="00F312E9" w:rsidRDefault="00C03D51" w:rsidP="006171D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C03D51" w:rsidRPr="00F312E9" w:rsidRDefault="00C03D51" w:rsidP="006171D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C03D51" w:rsidRPr="00F312E9" w:rsidTr="006171D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03D51" w:rsidRPr="00F312E9" w:rsidRDefault="00C03D51" w:rsidP="00C03D51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  <w:r w:rsidRPr="000E0F8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03D51" w:rsidRPr="00F312E9" w:rsidRDefault="00C03D51" w:rsidP="00C03D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03D51" w:rsidRPr="00F312E9" w:rsidTr="006171D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03D51" w:rsidRDefault="00C03D51" w:rsidP="00C03D51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 w:rsidRPr="00DF11E6">
              <w:rPr>
                <w:sz w:val="22"/>
                <w:szCs w:val="22"/>
              </w:rPr>
              <w:t xml:space="preserve">Узел нагрузочного резистора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03D51" w:rsidRDefault="00C03D51" w:rsidP="00C03D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A6454" w:rsidRPr="00F312E9" w:rsidTr="006171D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A6454" w:rsidRPr="00DF11E6" w:rsidRDefault="008A6454" w:rsidP="00C03D51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L</w:t>
            </w:r>
            <w:r w:rsidRPr="008A6454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образная трубка для гидравлических подключений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A6454" w:rsidRDefault="008A6454" w:rsidP="00C03D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03D51" w:rsidRPr="00F312E9" w:rsidTr="006171D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03D51" w:rsidRDefault="00C03D51" w:rsidP="00C03D51">
            <w:pPr>
              <w:numPr>
                <w:ilvl w:val="0"/>
                <w:numId w:val="41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03D51" w:rsidRDefault="00C03D51" w:rsidP="00C03D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3B66D5" w:rsidRDefault="003B66D5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34AF1" w:rsidRDefault="00F34AF1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3B66D5" w:rsidRDefault="003B66D5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bookmarkEnd w:id="15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43FCA">
        <w:rPr>
          <w:b/>
          <w:szCs w:val="28"/>
        </w:rPr>
        <w:lastRenderedPageBreak/>
        <w:t xml:space="preserve"> </w:t>
      </w:r>
      <w:bookmarkStart w:id="16" w:name="_Ref68106447"/>
      <w:bookmarkStart w:id="17" w:name="_Ref69937545"/>
      <w:bookmarkStart w:id="18" w:name="_Ref73096542"/>
      <w:bookmarkStart w:id="19" w:name="_Ref73354040"/>
      <w:bookmarkStart w:id="20" w:name="_Toc158656533"/>
      <w:r w:rsidR="00C977EE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  <w:bookmarkEnd w:id="20"/>
    </w:p>
    <w:p w:rsidR="005B6844" w:rsidRDefault="00021FB1" w:rsidP="005B6844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5B6844" w:rsidRPr="00E44B9B">
        <w:rPr>
          <w:color w:val="242021"/>
          <w:sz w:val="22"/>
          <w:szCs w:val="22"/>
        </w:rPr>
        <w:t xml:space="preserve">Гарантийный срок на </w:t>
      </w:r>
      <w:r w:rsidR="005B6844">
        <w:rPr>
          <w:color w:val="242021"/>
          <w:sz w:val="22"/>
          <w:szCs w:val="22"/>
        </w:rPr>
        <w:t>оборудование</w:t>
      </w:r>
      <w:r w:rsidR="005B6844" w:rsidRPr="00E44B9B">
        <w:rPr>
          <w:color w:val="242021"/>
          <w:sz w:val="22"/>
          <w:szCs w:val="22"/>
        </w:rPr>
        <w:t xml:space="preserve"> </w:t>
      </w:r>
      <w:r w:rsidR="005B6844">
        <w:rPr>
          <w:color w:val="242021"/>
          <w:sz w:val="22"/>
          <w:szCs w:val="22"/>
          <w:lang w:val="en-US"/>
        </w:rPr>
        <w:t>Pioneer</w:t>
      </w:r>
      <w:r w:rsidR="005B6844" w:rsidRPr="00810488">
        <w:rPr>
          <w:color w:val="242021"/>
          <w:sz w:val="22"/>
          <w:szCs w:val="22"/>
        </w:rPr>
        <w:t xml:space="preserve"> </w:t>
      </w:r>
      <w:r w:rsidR="005B6844">
        <w:rPr>
          <w:color w:val="242021"/>
          <w:sz w:val="22"/>
          <w:szCs w:val="22"/>
        </w:rPr>
        <w:t>составляет 3 года</w:t>
      </w:r>
      <w:r w:rsidR="005B6844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5B6844" w:rsidRPr="00985AEE" w:rsidRDefault="005B6844" w:rsidP="005B6844">
      <w:pPr>
        <w:tabs>
          <w:tab w:val="left" w:pos="567"/>
          <w:tab w:val="left" w:pos="993"/>
        </w:tabs>
        <w:suppressAutoHyphens/>
        <w:spacing w:line="360" w:lineRule="auto"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5B6844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1" w:name="_Ref68106457"/>
      <w:bookmarkStart w:id="22" w:name="_Ref69937552"/>
      <w:bookmarkStart w:id="23" w:name="_Ref73096547"/>
      <w:bookmarkStart w:id="24" w:name="_Ref73354045"/>
      <w:bookmarkStart w:id="25" w:name="_Toc158656534"/>
      <w:r w:rsidRPr="00985AEE">
        <w:rPr>
          <w:b/>
          <w:szCs w:val="28"/>
        </w:rPr>
        <w:t>КОНСЕРВАЦИЯ</w:t>
      </w:r>
      <w:bookmarkEnd w:id="21"/>
      <w:bookmarkEnd w:id="22"/>
      <w:bookmarkEnd w:id="23"/>
      <w:bookmarkEnd w:id="24"/>
      <w:bookmarkEnd w:id="2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6" w:name="_Ref68106467"/>
      <w:bookmarkStart w:id="27" w:name="_Ref69937557"/>
      <w:bookmarkStart w:id="28" w:name="_Ref73096553"/>
      <w:bookmarkStart w:id="29" w:name="_Ref73354052"/>
      <w:bookmarkStart w:id="30" w:name="_Toc158656535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6"/>
      <w:bookmarkEnd w:id="27"/>
      <w:bookmarkEnd w:id="28"/>
      <w:bookmarkEnd w:id="29"/>
      <w:bookmarkEnd w:id="30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2E8F855E" wp14:editId="52FC3B11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C3F827" id="Группа 223" o:spid="_x0000_s1026" style="position:absolute;margin-left:-.55pt;margin-top:8.3pt;width:491.4pt;height:428.4pt;z-index:25165619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631177" w:rsidRDefault="00631177" w:rsidP="003066A5">
      <w:pPr>
        <w:pStyle w:val="a8"/>
        <w:spacing w:before="60"/>
        <w:ind w:right="-28"/>
        <w:rPr>
          <w:sz w:val="22"/>
          <w:szCs w:val="22"/>
          <w:lang w:val="en-US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мультизональной системы кондиционирования</w:t>
      </w:r>
    </w:p>
    <w:p w:rsidR="003964AD" w:rsidRPr="002C28BD" w:rsidRDefault="003964AD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5B6844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72E5CD" wp14:editId="1FE6AF29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31B88F" id="Прямая со стрелкой 218" o:spid="_x0000_s1026" type="#_x0000_t32" style="position:absolute;margin-left:226.35pt;margin-top:16.65pt;width:99.1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DA6885" wp14:editId="28E8B21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102E14" id="Прямая со стрелкой 255" o:spid="_x0000_s1026" type="#_x0000_t32" style="position:absolute;margin-left:77.45pt;margin-top:16.5pt;width:123.75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27052A">
        <w:rPr>
          <w:sz w:val="22"/>
          <w:szCs w:val="22"/>
        </w:rPr>
        <w:t xml:space="preserve">             </w:t>
      </w:r>
      <w:r w:rsidR="00480024">
        <w:rPr>
          <w:sz w:val="22"/>
          <w:szCs w:val="22"/>
        </w:rPr>
        <w:t>KGV280X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</w:t>
      </w:r>
      <w:r w:rsidRPr="00154549">
        <w:rPr>
          <w:b w:val="0"/>
          <w:sz w:val="22"/>
          <w:szCs w:val="22"/>
          <w:lang w:val="en-US"/>
        </w:rPr>
        <w:t>:</w:t>
      </w:r>
      <w:r w:rsidRPr="00154549">
        <w:rPr>
          <w:b w:val="0"/>
          <w:sz w:val="24"/>
          <w:szCs w:val="24"/>
          <w:lang w:val="en-US"/>
        </w:rPr>
        <w:t xml:space="preserve">                </w:t>
      </w:r>
      <w:r w:rsidR="00E24807" w:rsidRPr="00154549">
        <w:rPr>
          <w:b w:val="0"/>
          <w:sz w:val="24"/>
          <w:szCs w:val="24"/>
          <w:lang w:val="en-US"/>
        </w:rPr>
        <w:t xml:space="preserve">       </w:t>
      </w:r>
      <w:r w:rsidR="002143B4" w:rsidRPr="008E1213">
        <w:rPr>
          <w:sz w:val="22"/>
          <w:szCs w:val="22"/>
          <w:lang w:val="en-US"/>
        </w:rPr>
        <w:t>GREE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ELECTRIC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APPLIANCES</w:t>
      </w:r>
      <w:r w:rsidR="002143B4" w:rsidRPr="00154549">
        <w:rPr>
          <w:sz w:val="22"/>
          <w:szCs w:val="22"/>
          <w:lang w:val="en-US"/>
        </w:rPr>
        <w:t xml:space="preserve">, </w:t>
      </w:r>
      <w:r w:rsidR="002143B4" w:rsidRPr="008E1213">
        <w:rPr>
          <w:sz w:val="22"/>
          <w:szCs w:val="22"/>
          <w:lang w:val="en-US"/>
        </w:rPr>
        <w:t>INC</w:t>
      </w:r>
      <w:r w:rsidR="002143B4" w:rsidRPr="00154549">
        <w:rPr>
          <w:sz w:val="22"/>
          <w:szCs w:val="22"/>
          <w:lang w:val="en-US"/>
        </w:rPr>
        <w:t xml:space="preserve">. </w:t>
      </w:r>
      <w:r w:rsidR="002143B4" w:rsidRPr="008E1213">
        <w:rPr>
          <w:sz w:val="22"/>
          <w:szCs w:val="22"/>
          <w:lang w:val="en-US"/>
        </w:rPr>
        <w:t>OF</w:t>
      </w:r>
      <w:r w:rsidR="002143B4" w:rsidRPr="00154549">
        <w:rPr>
          <w:sz w:val="22"/>
          <w:szCs w:val="22"/>
        </w:rPr>
        <w:t xml:space="preserve"> </w:t>
      </w:r>
      <w:r w:rsidR="002143B4" w:rsidRPr="008E1213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205459F" wp14:editId="1F4CA4C1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3654BC" id="Прямая со стрелкой 254" o:spid="_x0000_s1026" type="#_x0000_t32" style="position:absolute;margin-left:147.9pt;margin-top:2.25pt;width:284.25pt;height: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31" w:name="_Ref68106474"/>
      <w:bookmarkStart w:id="32" w:name="_Ref69937563"/>
      <w:bookmarkStart w:id="33" w:name="_Ref73096565"/>
      <w:bookmarkStart w:id="34" w:name="_Ref73354061"/>
      <w:bookmarkStart w:id="35" w:name="_Toc158656536"/>
      <w:r w:rsidRPr="00985AEE">
        <w:rPr>
          <w:b/>
          <w:szCs w:val="28"/>
        </w:rPr>
        <w:t>СВИДЕТЕЛЬСТВО О ПРИЕМКЕ</w:t>
      </w:r>
      <w:bookmarkEnd w:id="31"/>
      <w:bookmarkEnd w:id="32"/>
      <w:bookmarkEnd w:id="33"/>
      <w:bookmarkEnd w:id="34"/>
      <w:bookmarkEnd w:id="35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676A540" wp14:editId="30AE46D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2A3CF3" id="Группа 245" o:spid="_x0000_s1026" style="position:absolute;margin-left:-1.9pt;margin-top:6.05pt;width:489.8pt;height:393pt;z-index:25166131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631177" w:rsidRDefault="00631177" w:rsidP="00631177">
      <w:pPr>
        <w:pStyle w:val="a8"/>
        <w:spacing w:before="60"/>
        <w:ind w:right="-28"/>
        <w:rPr>
          <w:sz w:val="22"/>
          <w:szCs w:val="22"/>
          <w:lang w:val="en-US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мультизональной системы кондиционирования</w:t>
      </w:r>
    </w:p>
    <w:p w:rsidR="003964AD" w:rsidRPr="002C28BD" w:rsidRDefault="003964AD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8DF8D1B" wp14:editId="2334FBBC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2F8D54" id="Прямая со стрелкой 230" o:spid="_x0000_s1026" type="#_x0000_t32" style="position:absolute;margin-left:226.35pt;margin-top:16.65pt;width:99.1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2AA143E" wp14:editId="11D76A2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F1FD80" id="Прямая со стрелкой 231" o:spid="_x0000_s1026" type="#_x0000_t32" style="position:absolute;margin-left:77.45pt;margin-top:16.5pt;width:123.75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Pr="004158E2">
        <w:rPr>
          <w:sz w:val="22"/>
          <w:szCs w:val="22"/>
        </w:rPr>
        <w:t>типа:</w:t>
      </w:r>
      <w:r w:rsidRPr="00985AEE">
        <w:rPr>
          <w:sz w:val="24"/>
          <w:szCs w:val="24"/>
        </w:rPr>
        <w:t xml:space="preserve">     </w:t>
      </w:r>
      <w:r w:rsidR="008361D5">
        <w:rPr>
          <w:sz w:val="24"/>
          <w:szCs w:val="24"/>
        </w:rPr>
        <w:t xml:space="preserve">     </w:t>
      </w:r>
      <w:r w:rsidR="003964AD" w:rsidRPr="002C28BD">
        <w:rPr>
          <w:sz w:val="24"/>
          <w:szCs w:val="24"/>
        </w:rPr>
        <w:t xml:space="preserve">      </w:t>
      </w:r>
      <w:r w:rsidR="00480024">
        <w:rPr>
          <w:sz w:val="22"/>
          <w:szCs w:val="22"/>
        </w:rPr>
        <w:t>KGV280X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 в соответствии с обязательными требованиями государственных (национальных) стандартов, действующей технической документацией и признана годн</w:t>
      </w:r>
      <w:r w:rsidR="00301F05">
        <w:rPr>
          <w:b w:val="0"/>
          <w:sz w:val="22"/>
          <w:szCs w:val="22"/>
        </w:rPr>
        <w:t>ым</w:t>
      </w:r>
      <w:r w:rsidRPr="004158E2">
        <w:rPr>
          <w:b w:val="0"/>
          <w:sz w:val="22"/>
          <w:szCs w:val="22"/>
        </w:rPr>
        <w:t xml:space="preserve">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6" w:name="_Ref68106481"/>
      <w:bookmarkStart w:id="37" w:name="_Ref69937569"/>
      <w:bookmarkStart w:id="38" w:name="_Ref73096571"/>
      <w:bookmarkStart w:id="39" w:name="_Ref73354066"/>
      <w:bookmarkStart w:id="40" w:name="_Toc158656537"/>
      <w:r w:rsidRPr="00985AEE">
        <w:rPr>
          <w:b/>
          <w:szCs w:val="28"/>
        </w:rPr>
        <w:t>СВЕДЕНИЯ ОБ УТИЛИЗАЦИИ</w:t>
      </w:r>
      <w:bookmarkEnd w:id="36"/>
      <w:bookmarkEnd w:id="37"/>
      <w:bookmarkEnd w:id="38"/>
      <w:bookmarkEnd w:id="39"/>
      <w:bookmarkEnd w:id="40"/>
    </w:p>
    <w:p w:rsidR="00FF3E85" w:rsidRPr="00D70F85" w:rsidRDefault="00FF3E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AD2155" w:rsidRPr="00AD2155" w:rsidRDefault="002C0E9D" w:rsidP="00AD2155">
      <w:pPr>
        <w:spacing w:before="34" w:line="360" w:lineRule="auto"/>
        <w:ind w:right="60"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Д</w:t>
      </w:r>
      <w:r w:rsidR="00AD2155" w:rsidRPr="00AD2155">
        <w:rPr>
          <w:rFonts w:eastAsia="Calibri"/>
          <w:sz w:val="22"/>
          <w:szCs w:val="22"/>
          <w:lang w:eastAsia="en-US"/>
        </w:rPr>
        <w:t xml:space="preserve">анное оборудование нельзя утилизировать с </w:t>
      </w:r>
      <w:r w:rsidR="00AD2155">
        <w:rPr>
          <w:rFonts w:eastAsia="Calibri"/>
          <w:sz w:val="22"/>
          <w:szCs w:val="22"/>
          <w:lang w:eastAsia="en-US"/>
        </w:rPr>
        <w:t xml:space="preserve">обычными </w:t>
      </w:r>
      <w:r w:rsidR="00AD2155" w:rsidRPr="00AD2155">
        <w:rPr>
          <w:rFonts w:eastAsia="Calibri"/>
          <w:sz w:val="22"/>
          <w:szCs w:val="22"/>
          <w:lang w:eastAsia="en-US"/>
        </w:rPr>
        <w:t>бытовыми 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 использованию материалов. Для возврата использованного устройства необходимо обратиться в пункт сбора и сортировки отходов или в компанию, где устройство было приобретено. Компания-продавец организует экологически безопасную утилизацию оборудования.</w:t>
      </w:r>
    </w:p>
    <w:p w:rsidR="002C0E9D" w:rsidRDefault="002C0E9D" w:rsidP="002C0E9D">
      <w:pPr>
        <w:tabs>
          <w:tab w:val="left" w:pos="1134"/>
        </w:tabs>
        <w:spacing w:line="360" w:lineRule="auto"/>
        <w:jc w:val="center"/>
      </w:pPr>
      <w:r>
        <w:rPr>
          <w:noProof/>
        </w:rPr>
        <w:drawing>
          <wp:inline distT="0" distB="0" distL="0" distR="0" wp14:anchorId="66CE65EE" wp14:editId="17293DD8">
            <wp:extent cx="724535" cy="985520"/>
            <wp:effectExtent l="0" t="0" r="0" b="508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0E9D" w:rsidRDefault="002C0E9D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307E37" w:rsidRPr="00307E37" w:rsidRDefault="00307E37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D2155">
        <w:rPr>
          <w:rFonts w:eastAsia="Arial Unicode MS"/>
          <w:b/>
          <w:bCs/>
          <w:szCs w:val="28"/>
          <w:lang w:val="en-US"/>
        </w:rPr>
        <w:t xml:space="preserve"> </w:t>
      </w:r>
      <w:bookmarkStart w:id="41" w:name="_Ref67997856"/>
      <w:bookmarkStart w:id="42" w:name="_Ref68106489"/>
      <w:bookmarkStart w:id="43" w:name="_Ref69937576"/>
      <w:bookmarkStart w:id="44" w:name="_Ref73096577"/>
      <w:bookmarkStart w:id="45" w:name="_Ref73354072"/>
      <w:bookmarkStart w:id="46" w:name="_Toc158656538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41"/>
      <w:bookmarkEnd w:id="42"/>
      <w:bookmarkEnd w:id="43"/>
      <w:bookmarkEnd w:id="44"/>
      <w:bookmarkEnd w:id="45"/>
      <w:bookmarkEnd w:id="46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4364DE7" wp14:editId="525766D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E13FD7" w:rsidRDefault="00E13FD7" w:rsidP="00E13FD7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монтаж оборудования в помещениях с коррозионноопасной, горючей и взрывоопасной средой, а также в помещениях с особыми требованиями к оборудованию (например, на кухне). В противном случае это может нарушить штатную работу системы или сократить срок службы оборудования</w:t>
      </w:r>
      <w:r>
        <w:rPr>
          <w:rFonts w:ascii="Times New Roman" w:hAnsi="Times New Roman"/>
        </w:rPr>
        <w:t xml:space="preserve"> </w:t>
      </w:r>
      <w:r w:rsidRPr="007C358C">
        <w:rPr>
          <w:rFonts w:ascii="Times New Roman" w:hAnsi="Times New Roman"/>
        </w:rPr>
        <w:t xml:space="preserve"> и даже привести к возгоранию или серьезным травмам.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Монтаж системы должен выполняться соглас</w:t>
      </w:r>
      <w:r>
        <w:rPr>
          <w:rFonts w:ascii="Times New Roman" w:hAnsi="Times New Roman"/>
        </w:rPr>
        <w:t xml:space="preserve">но соответствующим стандартам. </w:t>
      </w:r>
    </w:p>
    <w:p w:rsidR="00E13FD7" w:rsidRPr="006D114D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При монтаже необходимо соблюдать минимальные зазоры.</w:t>
      </w:r>
    </w:p>
    <w:p w:rsidR="00E13FD7" w:rsidRDefault="00E13FD7" w:rsidP="00E13FD7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При протечке хладагента во время монтажа необходимо незамедлительно проверить помещение. При контакте хладагента с огнем образуется токсичный газ.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Между пуском и последующим выключением агрегата должно пройти не менее пяти минут, в противном случае будет нарушен возврат масла в компрессор. </w:t>
      </w:r>
    </w:p>
    <w:p w:rsidR="00E13FD7" w:rsidRPr="00255268" w:rsidRDefault="00E13FD7" w:rsidP="00E13FD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55268">
        <w:rPr>
          <w:rFonts w:eastAsia="Calibri"/>
          <w:sz w:val="22"/>
          <w:szCs w:val="22"/>
          <w:lang w:eastAsia="en-US"/>
        </w:rPr>
        <w:t>Пайку трубопроводов хладагента следует выполнять, об</w:t>
      </w:r>
      <w:r>
        <w:rPr>
          <w:rFonts w:eastAsia="Calibri"/>
          <w:sz w:val="22"/>
          <w:szCs w:val="22"/>
          <w:lang w:eastAsia="en-US"/>
        </w:rPr>
        <w:t>язательно обеспеч</w:t>
      </w:r>
      <w:r w:rsidRPr="00255268">
        <w:rPr>
          <w:rFonts w:eastAsia="Calibri"/>
          <w:sz w:val="22"/>
          <w:szCs w:val="22"/>
          <w:lang w:eastAsia="en-US"/>
        </w:rPr>
        <w:t xml:space="preserve">ив заполнение трубопроводов азотом. </w:t>
      </w:r>
    </w:p>
    <w:p w:rsidR="00E13FD7" w:rsidRPr="00A74D9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Перед началом монтажа необходимо убедиться, что параметры электропитания соответствуют номинальным. Соблюдайте осторожность при электромонтаже. Электрические подключения должны соответствовать тр</w:t>
      </w:r>
      <w:r>
        <w:rPr>
          <w:rFonts w:ascii="Times New Roman" w:hAnsi="Times New Roman"/>
        </w:rPr>
        <w:t>ебованиям к электробезопасности</w:t>
      </w:r>
      <w:r w:rsidRPr="00A74D97">
        <w:rPr>
          <w:rFonts w:ascii="Times New Roman" w:hAnsi="Times New Roman"/>
        </w:rPr>
        <w:t xml:space="preserve">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у</w:t>
      </w:r>
      <w:r w:rsidRPr="007C358C">
        <w:rPr>
          <w:rFonts w:ascii="Times New Roman" w:hAnsi="Times New Roman"/>
        </w:rPr>
        <w:t>бедиться, что блок заземлен корректно и надлежащим образом, чтобы не подвергать людей опасности поражения электрическим током. Запрещается заземлять устройство на линию газа, жидкости, молние</w:t>
      </w:r>
      <w:r>
        <w:rPr>
          <w:rFonts w:ascii="Times New Roman" w:hAnsi="Times New Roman"/>
        </w:rPr>
        <w:t xml:space="preserve">отвод или на телефонную линию.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Если кондиционер на монтажной позиции подвергается воздействию электромагнитных помех, то в качестве коммуникационных кабелей проводного пульта необходимо использовать экранированную витую пару.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Сечение силового кабеля должно быть достаточно большим. При повреждении силового или соединительного кабеля их необходимо заменить.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После подключения силового кабеля крышку электрической секции необходимо закрыть во избежание несчастных случаев. </w:t>
      </w:r>
    </w:p>
    <w:p w:rsidR="00E13FD7" w:rsidRP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включать и выключа</w:t>
      </w:r>
      <w:r>
        <w:rPr>
          <w:rFonts w:ascii="Times New Roman" w:hAnsi="Times New Roman"/>
        </w:rPr>
        <w:t xml:space="preserve">ть устройство силовым кабелем. </w:t>
      </w:r>
    </w:p>
    <w:p w:rsidR="00E13FD7" w:rsidRPr="00A47F7B" w:rsidRDefault="00E13FD7" w:rsidP="00E13FD7">
      <w:pPr>
        <w:autoSpaceDE w:val="0"/>
        <w:autoSpaceDN w:val="0"/>
        <w:adjustRightInd w:val="0"/>
        <w:spacing w:line="360" w:lineRule="auto"/>
        <w:ind w:firstLine="709"/>
      </w:pPr>
      <w:r w:rsidRPr="00A47F7B">
        <w:rPr>
          <w:rFonts w:eastAsia="Calibri"/>
          <w:sz w:val="22"/>
          <w:szCs w:val="22"/>
          <w:lang w:eastAsia="en-US"/>
        </w:rPr>
        <w:t xml:space="preserve">Силовой и коммуникационный кабели должны располагаться раздельно, на расстоянии не менее 20 см. </w:t>
      </w:r>
      <w:r w:rsidRPr="00DD6C4B">
        <w:rPr>
          <w:rFonts w:eastAsia="Calibri"/>
          <w:sz w:val="22"/>
          <w:szCs w:val="22"/>
        </w:rPr>
        <w:t>В противном случае обмен данными в системе может быть нарушен.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Каждый блок должен оснащаться автоматическим размыкателем для защиты от короткого замыкания и перегрузки. </w:t>
      </w:r>
    </w:p>
    <w:p w:rsidR="00E13FD7" w:rsidRPr="00A74D9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пуском оборудования необходимо удостовериться в корректном гидравлическом и электрическом монтаже во избежание протечек воды и хладагента, поражения электрическим током, возгорания и проч.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подачей электропитания на систему необходимо подключить проводной пульт. В противном случае пульт не будет работать.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Кондиционер необходимо подключить к сети за 8 часов до включения. При кратковременном останове системы (не более 24 часов) не следует отключать питание от системы; это требуется для защиты компрессора.</w:t>
      </w:r>
      <w:r>
        <w:rPr>
          <w:rFonts w:ascii="Times New Roman" w:hAnsi="Times New Roman"/>
        </w:rPr>
        <w:t xml:space="preserve">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Замыкать или отключать реле давлен</w:t>
      </w:r>
      <w:r>
        <w:rPr>
          <w:rFonts w:ascii="Times New Roman" w:hAnsi="Times New Roman"/>
        </w:rPr>
        <w:t>ия запрещено,</w:t>
      </w:r>
      <w:r w:rsidRPr="007C358C">
        <w:rPr>
          <w:rFonts w:ascii="Times New Roman" w:hAnsi="Times New Roman"/>
        </w:rPr>
        <w:t xml:space="preserve"> это может</w:t>
      </w:r>
      <w:r>
        <w:rPr>
          <w:rFonts w:ascii="Times New Roman" w:hAnsi="Times New Roman"/>
        </w:rPr>
        <w:t xml:space="preserve"> привести к повреждению блока.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подвергать агрегат воздействию струи или брызг воды</w:t>
      </w:r>
      <w:r>
        <w:rPr>
          <w:rFonts w:ascii="Times New Roman" w:hAnsi="Times New Roman"/>
        </w:rPr>
        <w:t xml:space="preserve">, а также </w:t>
      </w:r>
      <w:r w:rsidRPr="007C358C">
        <w:rPr>
          <w:rFonts w:ascii="Times New Roman" w:hAnsi="Times New Roman"/>
        </w:rPr>
        <w:t>прикасаться к оборудованию мокрыми руками</w:t>
      </w:r>
      <w:r>
        <w:rPr>
          <w:rFonts w:ascii="Times New Roman" w:hAnsi="Times New Roman"/>
        </w:rPr>
        <w:t>. Э</w:t>
      </w:r>
      <w:r w:rsidRPr="007C358C">
        <w:rPr>
          <w:rFonts w:ascii="Times New Roman" w:hAnsi="Times New Roman"/>
        </w:rPr>
        <w:t xml:space="preserve">то может привести к неисправности или к поражению электрическим током.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При выявлении признаков неисправности (например, запаха гари) оборудование необходимо отключить от сети и затем обратиться в авторизованный сервисный центр. Если система продолжает работать в состоянии неисправности, она может выйти из строя и привести к возгоранию или к поражению электрическим током.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Самостоятельный ремонт системы запрещен.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Во избежание протечек, поражения электрическим током и возгорания необходимо использовать оригинальные запчасти. </w:t>
      </w:r>
    </w:p>
    <w:p w:rsidR="00E13FD7" w:rsidRPr="007859A5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началом чистки кондиционера агрегат необходимо обесточить - в противном случае это приведет к поражению электрическим током и травмам. </w:t>
      </w:r>
    </w:p>
    <w:p w:rsidR="00E13FD7" w:rsidRPr="00A74D9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Летучие жидкости (растворители и бензин) могут повредить внешний вид блока. Чистить внешнюю часть поверхности блока можно только мягкой ветошью, слегка смоченной в </w:t>
      </w:r>
      <w:r>
        <w:rPr>
          <w:rFonts w:ascii="Times New Roman" w:hAnsi="Times New Roman"/>
        </w:rPr>
        <w:t xml:space="preserve">нейтральном чистящем средстве. </w:t>
      </w:r>
    </w:p>
    <w:p w:rsidR="00E13FD7" w:rsidRP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Не допускайте шалостей детей с агрегатом. </w:t>
      </w:r>
    </w:p>
    <w:p w:rsidR="00E13FD7" w:rsidRPr="00E13FD7" w:rsidRDefault="00E13FD7" w:rsidP="003273D2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3273D2" w:rsidRPr="003273D2" w:rsidRDefault="003273D2" w:rsidP="003273D2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3273D2">
        <w:rPr>
          <w:rFonts w:ascii="Times New Roman" w:hAnsi="Times New Roman"/>
        </w:rPr>
        <w:t>После завершения первичного монтажа или замены платы контроллера наружного блока необходимо провести пробный пуск и диагностику. В противном сл</w:t>
      </w:r>
      <w:r w:rsidR="006243C6">
        <w:rPr>
          <w:rFonts w:ascii="Times New Roman" w:hAnsi="Times New Roman"/>
        </w:rPr>
        <w:t xml:space="preserve">учае блок не будет работать. </w:t>
      </w:r>
      <w:r w:rsidRPr="003273D2">
        <w:rPr>
          <w:rFonts w:ascii="Times New Roman" w:hAnsi="Times New Roman"/>
        </w:rPr>
        <w:t>Пробный пуск и диагностика должны выполняться квалифицированными специалистами или под их руководством.</w:t>
      </w:r>
    </w:p>
    <w:p w:rsidR="003273D2" w:rsidRPr="003273D2" w:rsidRDefault="006243C6" w:rsidP="006243C6">
      <w:pPr>
        <w:pStyle w:val="af3"/>
        <w:tabs>
          <w:tab w:val="left" w:pos="1260"/>
        </w:tabs>
        <w:spacing w:line="360" w:lineRule="auto"/>
        <w:ind w:hanging="1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 пуском: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Оборудование можно подключать к электропитанию только после завершения всех</w:t>
      </w:r>
      <w:r w:rsidR="006243C6" w:rsidRPr="006243C6">
        <w:rPr>
          <w:rFonts w:ascii="Times New Roman" w:hAnsi="Times New Roman"/>
        </w:rPr>
        <w:t xml:space="preserve"> монтажных работ;</w:t>
      </w:r>
    </w:p>
    <w:p w:rsid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3273D2">
        <w:rPr>
          <w:rFonts w:ascii="Times New Roman" w:hAnsi="Times New Roman"/>
        </w:rPr>
        <w:t>Все контуры управления, коммуникационные и силовые линии подключены правильно</w:t>
      </w:r>
      <w:r w:rsidR="006243C6">
        <w:rPr>
          <w:rFonts w:ascii="Times New Roman" w:hAnsi="Times New Roman"/>
        </w:rPr>
        <w:t xml:space="preserve">  и надежно;</w:t>
      </w:r>
    </w:p>
    <w:p w:rsidR="006243C6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Убедиться, что транспортировочны</w:t>
      </w:r>
      <w:r w:rsidR="006243C6" w:rsidRPr="006243C6">
        <w:rPr>
          <w:rFonts w:ascii="Times New Roman" w:hAnsi="Times New Roman"/>
        </w:rPr>
        <w:t>е ножки компрессора отсоединены;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Необходимо убрать все мелкие элементы, особенно металлическую стружку, концевые</w:t>
      </w:r>
      <w:r w:rsidR="006243C6" w:rsidRPr="006243C6">
        <w:rPr>
          <w:rFonts w:ascii="Times New Roman" w:hAnsi="Times New Roman"/>
        </w:rPr>
        <w:t xml:space="preserve"> части винтов и инструменты;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Убедиться, что при транспортировке корпус и подключения блока не были повреждены.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После выполнения дополнительной заправки необходимо убедиться, что клапаны</w:t>
      </w:r>
      <w:r w:rsidR="006243C6" w:rsidRPr="006243C6">
        <w:rPr>
          <w:rFonts w:ascii="Times New Roman" w:hAnsi="Times New Roman"/>
        </w:rPr>
        <w:t xml:space="preserve"> </w:t>
      </w:r>
      <w:r w:rsidRPr="006243C6">
        <w:rPr>
          <w:rFonts w:ascii="Times New Roman" w:hAnsi="Times New Roman"/>
        </w:rPr>
        <w:t>наружного блока перед п</w:t>
      </w:r>
      <w:r w:rsidR="006243C6" w:rsidRPr="006243C6">
        <w:rPr>
          <w:rFonts w:ascii="Times New Roman" w:hAnsi="Times New Roman"/>
        </w:rPr>
        <w:t>робным пуском полностью открыты;</w:t>
      </w:r>
    </w:p>
    <w:p w:rsidR="00AD2155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Перед пробным пуском необходимо удостовериться,</w:t>
      </w:r>
      <w:r w:rsidR="006243C6" w:rsidRPr="006243C6">
        <w:rPr>
          <w:rFonts w:ascii="Times New Roman" w:hAnsi="Times New Roman"/>
        </w:rPr>
        <w:t xml:space="preserve"> что на блок подается питание, а</w:t>
      </w:r>
      <w:r w:rsidRPr="006243C6">
        <w:rPr>
          <w:rFonts w:ascii="Times New Roman" w:hAnsi="Times New Roman"/>
        </w:rPr>
        <w:t xml:space="preserve"> компрессор был прогрет в течение как минимум 8 часов. </w:t>
      </w:r>
    </w:p>
    <w:p w:rsidR="00AD2155" w:rsidRPr="006243C6" w:rsidRDefault="00AD2155" w:rsidP="006243C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При проведении опрессовки и проверок на герметичность запрещается использовать кислород, C2H2 и прочие опасные газы. Это опасно. Проверки проводить только с использованием азота или хладагента.</w:t>
      </w:r>
    </w:p>
    <w:p w:rsidR="006243C6" w:rsidRPr="003273D2" w:rsidRDefault="006243C6" w:rsidP="006243C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 xml:space="preserve">Оборудование необходимо устанавливать в соответствии с действующими государственными стандартами. Кондиционер необходимо подключать к выделенной линии питания; параметры </w:t>
      </w:r>
      <w:r w:rsidRPr="006243C6">
        <w:rPr>
          <w:rFonts w:ascii="Times New Roman" w:hAnsi="Times New Roman"/>
        </w:rPr>
        <w:lastRenderedPageBreak/>
        <w:t>электропитания должны соответствовать требованиям. Электромонтаж должен выполняться квалифицированными специалистами в соответствии с местным законодательством, правилами и руководством по эксплуатации. Диаметр силового кабеля должен быть достаточным. При повреждении силового или соединительного кабеля их необходимо заменить.</w:t>
      </w:r>
    </w:p>
    <w:p w:rsidR="00DD29B3" w:rsidRPr="00CD52C4" w:rsidRDefault="00DD29B3" w:rsidP="00CD52C4">
      <w:pPr>
        <w:tabs>
          <w:tab w:val="left" w:pos="1260"/>
        </w:tabs>
        <w:spacing w:line="360" w:lineRule="auto"/>
        <w:jc w:val="both"/>
      </w:pPr>
    </w:p>
    <w:p w:rsidR="00913F03" w:rsidRPr="004158E2" w:rsidRDefault="00913F03" w:rsidP="005B6844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7" w:name="_Toc158656539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7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913F03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Обучение, инструктаж, проверка знаний и допуск персонала к самостоятельной работе должны соответствовать требованиям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 (РД 03-19-2007), утвержденному постановлением Ростехнадзора от 29.01.2007, зарегистрированным Минюстом России 22.03.2007 г., регистрационный № 9133.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Pr="00197EFF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8" w:name="_Ref67997869"/>
      <w:bookmarkStart w:id="49" w:name="_Ref68106497"/>
      <w:bookmarkStart w:id="50" w:name="_Ref69937582"/>
      <w:bookmarkStart w:id="51" w:name="_Ref73096586"/>
      <w:bookmarkStart w:id="52" w:name="_Ref73354089"/>
      <w:bookmarkStart w:id="53" w:name="_Toc158656540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8"/>
      <w:bookmarkEnd w:id="49"/>
      <w:bookmarkEnd w:id="50"/>
      <w:bookmarkEnd w:id="51"/>
      <w:bookmarkEnd w:id="52"/>
      <w:bookmarkEnd w:id="53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4" w:name="_Toc158656541"/>
      <w:bookmarkStart w:id="55" w:name="_Toc14172322"/>
      <w:bookmarkStart w:id="56" w:name="_Ref67997880"/>
      <w:bookmarkStart w:id="57" w:name="_Ref68106504"/>
      <w:bookmarkStart w:id="58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54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2537DE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9E2796" w:rsidRDefault="009E2796" w:rsidP="0084514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2537DE">
        <w:rPr>
          <w:noProof/>
          <w:sz w:val="20"/>
          <w:szCs w:val="20"/>
          <w:lang w:val="en-US"/>
        </w:rPr>
        <w:t>4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559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41"/>
        <w:gridCol w:w="3260"/>
        <w:gridCol w:w="3858"/>
      </w:tblGrid>
      <w:tr w:rsidR="00E64900" w:rsidTr="00ED5C9B">
        <w:trPr>
          <w:trHeight w:val="367"/>
          <w:jc w:val="center"/>
        </w:trPr>
        <w:tc>
          <w:tcPr>
            <w:tcW w:w="2441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260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Возможная причина</w:t>
            </w:r>
          </w:p>
        </w:tc>
        <w:tc>
          <w:tcPr>
            <w:tcW w:w="3858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E64900" w:rsidTr="00ED5C9B">
        <w:trPr>
          <w:trHeight w:val="1429"/>
          <w:jc w:val="center"/>
        </w:trPr>
        <w:tc>
          <w:tcPr>
            <w:tcW w:w="2441" w:type="dxa"/>
            <w:vMerge w:val="restart"/>
            <w:vAlign w:val="center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Блок не работает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Сгорел предохранитель или разомкнут (сработал) воздушный выключатель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Заменить предохранитель или включить выключатель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7B7BEC" w:rsidRPr="007B7BEC" w:rsidRDefault="007B7BEC" w:rsidP="007B7BE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B7BEC">
              <w:rPr>
                <w:rFonts w:ascii="Times New Roman" w:hAnsi="Times New Roman" w:cs="Times New Roman"/>
                <w:sz w:val="22"/>
                <w:szCs w:val="22"/>
              </w:rPr>
              <w:t xml:space="preserve">Слишком низкое напряжение </w:t>
            </w:r>
          </w:p>
          <w:p w:rsidR="00E64900" w:rsidRPr="009E2796" w:rsidRDefault="00E64900" w:rsidP="007B7BE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58" w:type="dxa"/>
          </w:tcPr>
          <w:p w:rsidR="00E64900" w:rsidRPr="009E2796" w:rsidRDefault="007B7BEC" w:rsidP="007B7BE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B7BEC">
              <w:rPr>
                <w:rFonts w:ascii="Times New Roman" w:hAnsi="Times New Roman" w:cs="Times New Roman"/>
                <w:sz w:val="22"/>
                <w:szCs w:val="22"/>
              </w:rPr>
              <w:t>Убедиться, что напряжение лежит в допу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стимых пределах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Нет подключения к электросети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Подключить к электросети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7B7BEC" w:rsidP="007B7BE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7B7BEC">
              <w:rPr>
                <w:rFonts w:ascii="Times New Roman" w:hAnsi="Times New Roman" w:cs="Times New Roman"/>
                <w:sz w:val="22"/>
                <w:szCs w:val="22"/>
              </w:rPr>
              <w:t>Беспроводной пульт разряжен</w:t>
            </w:r>
          </w:p>
        </w:tc>
        <w:tc>
          <w:tcPr>
            <w:tcW w:w="3858" w:type="dxa"/>
          </w:tcPr>
          <w:p w:rsidR="00E64900" w:rsidRPr="009E2796" w:rsidRDefault="00E64900" w:rsidP="007B7BEC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Зам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енить элементы питания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Беспроводной ПДУ вне зоны действия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Зона действия 8 метров </w:t>
            </w:r>
          </w:p>
          <w:p w:rsidR="00E64900" w:rsidRPr="009E2796" w:rsidRDefault="00E64900" w:rsidP="009E2796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E64900" w:rsidTr="00ED5C9B">
        <w:trPr>
          <w:trHeight w:val="1453"/>
          <w:jc w:val="center"/>
        </w:trPr>
        <w:tc>
          <w:tcPr>
            <w:tcW w:w="2441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Блок 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работает, но быстро выключается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Выпускные или заборные отверстия внутренних/наружных блоков заграждены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Убрать препятствия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E64900" w:rsidTr="00ED5C9B">
        <w:trPr>
          <w:trHeight w:val="171"/>
          <w:jc w:val="center"/>
        </w:trPr>
        <w:tc>
          <w:tcPr>
            <w:tcW w:w="2441" w:type="dxa"/>
            <w:vMerge w:val="restart"/>
            <w:vAlign w:val="center"/>
          </w:tcPr>
          <w:p w:rsidR="00CF68D4" w:rsidRPr="00CF68D4" w:rsidRDefault="00CF68D4" w:rsidP="00CF68D4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F68D4">
              <w:rPr>
                <w:rFonts w:ascii="Times New Roman" w:hAnsi="Times New Roman" w:cs="Times New Roman"/>
                <w:sz w:val="22"/>
                <w:szCs w:val="22"/>
              </w:rPr>
              <w:t xml:space="preserve">Недопустимое охлаждение или обогрев </w:t>
            </w:r>
          </w:p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Выпускные или заборные отверстия внутренних/наружных блоков заграждены </w:t>
            </w:r>
          </w:p>
        </w:tc>
        <w:tc>
          <w:tcPr>
            <w:tcW w:w="3858" w:type="dxa"/>
          </w:tcPr>
          <w:p w:rsidR="0051213A" w:rsidRPr="009E2796" w:rsidRDefault="0051213A" w:rsidP="009E279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Убрать препятствия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E64900" w:rsidTr="00ED5C9B">
        <w:trPr>
          <w:trHeight w:val="168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Некорректная температурная уставка </w:t>
            </w:r>
          </w:p>
        </w:tc>
        <w:tc>
          <w:tcPr>
            <w:tcW w:w="3858" w:type="dxa"/>
          </w:tcPr>
          <w:p w:rsidR="00E64900" w:rsidRPr="009E2796" w:rsidRDefault="0051213A" w:rsidP="009E2796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Задать уставку с прово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дного или беспроводного пульта</w:t>
            </w:r>
          </w:p>
        </w:tc>
      </w:tr>
      <w:tr w:rsidR="00E64900" w:rsidTr="00ED5C9B">
        <w:trPr>
          <w:trHeight w:val="168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9E2796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="0051213A" w:rsidRPr="009E2796">
              <w:rPr>
                <w:rFonts w:ascii="Times New Roman" w:hAnsi="Times New Roman" w:cs="Times New Roman"/>
                <w:sz w:val="22"/>
                <w:szCs w:val="22"/>
              </w:rPr>
              <w:t>адана слишком низкая скорость вентилято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ра</w:t>
            </w:r>
          </w:p>
        </w:tc>
        <w:tc>
          <w:tcPr>
            <w:tcW w:w="3858" w:type="dxa"/>
          </w:tcPr>
          <w:p w:rsidR="0051213A" w:rsidRPr="009E2796" w:rsidRDefault="0051213A" w:rsidP="009E279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От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регулировать настройки с пульта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567871" w:rsidRDefault="00567871" w:rsidP="0084514E">
      <w:pPr>
        <w:pStyle w:val="21"/>
        <w:spacing w:line="360" w:lineRule="auto"/>
        <w:jc w:val="both"/>
        <w:rPr>
          <w:sz w:val="20"/>
        </w:rPr>
      </w:pPr>
    </w:p>
    <w:p w:rsidR="009E2796" w:rsidRPr="009E2796" w:rsidRDefault="002537DE" w:rsidP="002537DE">
      <w:pPr>
        <w:pStyle w:val="21"/>
        <w:spacing w:line="360" w:lineRule="auto"/>
        <w:ind w:firstLine="284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796" w:rsidRPr="009E2796">
        <w:rPr>
          <w:sz w:val="20"/>
        </w:rPr>
        <w:t>.</w:t>
      </w:r>
    </w:p>
    <w:p w:rsidR="009E2796" w:rsidRDefault="009E2796" w:rsidP="0084514E">
      <w:pPr>
        <w:pStyle w:val="21"/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9639" w:type="dxa"/>
        <w:tblInd w:w="250" w:type="dxa"/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D5C9B" w:rsidTr="0005390B">
        <w:tc>
          <w:tcPr>
            <w:tcW w:w="2977" w:type="dxa"/>
            <w:vMerge w:val="restart"/>
            <w:tcMar>
              <w:top w:w="113" w:type="dxa"/>
            </w:tcMar>
            <w:vAlign w:val="center"/>
          </w:tcPr>
          <w:p w:rsidR="00ED5C9B" w:rsidRPr="009E2796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Ненормальная работа в режимах охлаждения или нагрева </w:t>
            </w:r>
          </w:p>
          <w:p w:rsidR="00ED5C9B" w:rsidRPr="00ED5C9B" w:rsidRDefault="00ED5C9B" w:rsidP="0084514E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84514E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D5C9B">
              <w:rPr>
                <w:color w:val="000000"/>
                <w:sz w:val="22"/>
                <w:szCs w:val="22"/>
              </w:rPr>
              <w:t>Неверное направление воздушной струи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Отрегулировать настройки с пульта </w:t>
            </w: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Открыты двери или окна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Закрыть двери или окна </w:t>
            </w:r>
          </w:p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Прямые солнечные лучи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Закрыть шторы или жалюзи</w:t>
            </w: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 помещении много людей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аботают нагревательные приборы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Снизить теплопритоки </w:t>
            </w:r>
          </w:p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Фильтр ВБ загрязнен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Очистить (промыть) фильтр</w:t>
            </w:r>
          </w:p>
        </w:tc>
      </w:tr>
    </w:tbl>
    <w:p w:rsidR="00ED5C9B" w:rsidRDefault="00ED5C9B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CE0520" w:rsidRPr="00CE0520" w:rsidRDefault="00CE0520" w:rsidP="00CE0520">
      <w:pPr>
        <w:autoSpaceDE w:val="0"/>
        <w:autoSpaceDN w:val="0"/>
        <w:adjustRightInd w:val="0"/>
        <w:rPr>
          <w:sz w:val="22"/>
          <w:szCs w:val="22"/>
        </w:rPr>
      </w:pPr>
      <w:r>
        <w:rPr>
          <w:rFonts w:eastAsiaTheme="minorHAnsi"/>
          <w:color w:val="000000"/>
          <w:sz w:val="20"/>
          <w:szCs w:val="20"/>
          <w:lang w:eastAsia="en-US"/>
        </w:rPr>
        <w:t>П</w:t>
      </w:r>
      <w:r w:rsidRPr="00CE0520">
        <w:rPr>
          <w:rFonts w:eastAsiaTheme="minorHAnsi"/>
          <w:color w:val="000000"/>
          <w:sz w:val="20"/>
          <w:szCs w:val="20"/>
          <w:lang w:eastAsia="en-US"/>
        </w:rPr>
        <w:t>ри подключении устройства дистанционного мониторинга или пульта ц</w:t>
      </w:r>
      <w:r>
        <w:rPr>
          <w:rFonts w:eastAsiaTheme="minorHAnsi"/>
          <w:color w:val="000000"/>
          <w:sz w:val="20"/>
          <w:szCs w:val="20"/>
          <w:lang w:eastAsia="en-US"/>
        </w:rPr>
        <w:t>ентрализованного управления не</w:t>
      </w:r>
      <w:r w:rsidRPr="00CE0520">
        <w:rPr>
          <w:rFonts w:eastAsiaTheme="minorHAnsi"/>
          <w:color w:val="000000"/>
          <w:sz w:val="20"/>
          <w:szCs w:val="20"/>
          <w:lang w:eastAsia="en-US"/>
        </w:rPr>
        <w:t xml:space="preserve">обходимо откорректировать адреса внутренних блоков. В противном случае возникнет конфликт адресов. </w:t>
      </w:r>
    </w:p>
    <w:p w:rsidR="00ED5C9B" w:rsidRDefault="00ED5C9B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1213A" w:rsidRPr="009E2796" w:rsidRDefault="0051213A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9E2796">
        <w:rPr>
          <w:sz w:val="22"/>
          <w:szCs w:val="22"/>
        </w:rPr>
        <w:t xml:space="preserve">Приведенные </w:t>
      </w:r>
      <w:r w:rsidR="002537DE">
        <w:rPr>
          <w:sz w:val="22"/>
          <w:szCs w:val="22"/>
        </w:rPr>
        <w:t>в таблице 5</w:t>
      </w:r>
      <w:r w:rsidRPr="009E2796">
        <w:rPr>
          <w:sz w:val="22"/>
          <w:szCs w:val="22"/>
        </w:rPr>
        <w:t xml:space="preserve"> явления неисправностями не являются.</w:t>
      </w:r>
    </w:p>
    <w:p w:rsidR="0051213A" w:rsidRDefault="0051213A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C84C98" w:rsidRPr="0096260E" w:rsidRDefault="00C84C98" w:rsidP="00C84C98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2537DE">
        <w:rPr>
          <w:noProof/>
          <w:sz w:val="20"/>
          <w:szCs w:val="20"/>
        </w:rPr>
        <w:t>5</w:t>
      </w:r>
    </w:p>
    <w:p w:rsidR="00C84C98" w:rsidRDefault="00C84C98" w:rsidP="00C84C98">
      <w:pPr>
        <w:pStyle w:val="21"/>
        <w:spacing w:line="360" w:lineRule="auto"/>
        <w:jc w:val="left"/>
        <w:rPr>
          <w:sz w:val="21"/>
          <w:szCs w:val="21"/>
        </w:rPr>
      </w:pPr>
    </w:p>
    <w:tbl>
      <w:tblPr>
        <w:tblStyle w:val="af0"/>
        <w:tblW w:w="939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72"/>
        <w:gridCol w:w="3165"/>
        <w:gridCol w:w="4059"/>
      </w:tblGrid>
      <w:tr w:rsidR="0051213A" w:rsidTr="00ED5C9B">
        <w:trPr>
          <w:trHeight w:val="367"/>
          <w:jc w:val="center"/>
        </w:trPr>
        <w:tc>
          <w:tcPr>
            <w:tcW w:w="5337" w:type="dxa"/>
            <w:gridSpan w:val="2"/>
            <w:vAlign w:val="center"/>
          </w:tcPr>
          <w:p w:rsidR="0051213A" w:rsidRPr="005C5431" w:rsidRDefault="0051213A" w:rsidP="00AA002F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059" w:type="dxa"/>
            <w:vAlign w:val="center"/>
          </w:tcPr>
          <w:p w:rsidR="0051213A" w:rsidRPr="005C5431" w:rsidRDefault="0051213A" w:rsidP="00AA002F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Возможная причина</w:t>
            </w:r>
          </w:p>
        </w:tc>
      </w:tr>
      <w:tr w:rsidR="00293D5D" w:rsidTr="00ED5C9B">
        <w:trPr>
          <w:trHeight w:val="412"/>
          <w:jc w:val="center"/>
        </w:trPr>
        <w:tc>
          <w:tcPr>
            <w:tcW w:w="2172" w:type="dxa"/>
            <w:vMerge w:val="restart"/>
            <w:vAlign w:val="center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Кондиционер не работает</w:t>
            </w: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Кондиционер включают сразу после выключения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Срабатывает 3-минутная защита от частых пусков и перегрузки</w:t>
            </w:r>
          </w:p>
        </w:tc>
      </w:tr>
      <w:tr w:rsidR="00293D5D" w:rsidTr="00ED5C9B">
        <w:trPr>
          <w:trHeight w:val="411"/>
          <w:jc w:val="center"/>
        </w:trPr>
        <w:tc>
          <w:tcPr>
            <w:tcW w:w="2172" w:type="dxa"/>
            <w:vMerge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Только что включено питание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Режим ожидания длится около 1 минуты </w:t>
            </w:r>
          </w:p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93D5D" w:rsidTr="00ED5C9B">
        <w:trPr>
          <w:trHeight w:val="392"/>
          <w:jc w:val="center"/>
        </w:trPr>
        <w:tc>
          <w:tcPr>
            <w:tcW w:w="2172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Из блока выходит туман </w:t>
            </w: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В режиме охлаждения </w:t>
            </w:r>
          </w:p>
        </w:tc>
        <w:tc>
          <w:tcPr>
            <w:tcW w:w="4059" w:type="dxa"/>
          </w:tcPr>
          <w:p w:rsidR="00293D5D" w:rsidRPr="00293D5D" w:rsidRDefault="00293D5D" w:rsidP="0010487B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Воздух в помещении быстро охлаждается </w:t>
            </w:r>
          </w:p>
        </w:tc>
      </w:tr>
      <w:tr w:rsidR="00ED5C9B" w:rsidTr="00ED5C9B">
        <w:trPr>
          <w:trHeight w:val="98"/>
          <w:jc w:val="center"/>
        </w:trPr>
        <w:tc>
          <w:tcPr>
            <w:tcW w:w="2172" w:type="dxa"/>
            <w:vMerge w:val="restart"/>
            <w:vAlign w:val="center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Слышен шум</w:t>
            </w:r>
          </w:p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При включении кондиционера слышно тихое пощелкивание</w:t>
            </w:r>
          </w:p>
        </w:tc>
        <w:tc>
          <w:tcPr>
            <w:tcW w:w="4059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Это звук инициализации электронного клапана</w:t>
            </w:r>
          </w:p>
        </w:tc>
      </w:tr>
      <w:tr w:rsidR="00ED5C9B" w:rsidTr="00ED5C9B">
        <w:trPr>
          <w:trHeight w:val="98"/>
          <w:jc w:val="center"/>
        </w:trPr>
        <w:tc>
          <w:tcPr>
            <w:tcW w:w="2172" w:type="dxa"/>
            <w:vMerge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Повторяющийся звук в режиме охлаждения</w:t>
            </w:r>
          </w:p>
        </w:tc>
        <w:tc>
          <w:tcPr>
            <w:tcW w:w="4059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Это звук движущегося хладагента в системе</w:t>
            </w:r>
          </w:p>
        </w:tc>
      </w:tr>
    </w:tbl>
    <w:p w:rsidR="0051213A" w:rsidRDefault="0051213A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51213A" w:rsidRPr="00C84C98" w:rsidRDefault="00C84C98" w:rsidP="002537DE">
      <w:pPr>
        <w:pStyle w:val="21"/>
        <w:spacing w:line="360" w:lineRule="auto"/>
        <w:ind w:firstLine="284"/>
        <w:jc w:val="both"/>
        <w:rPr>
          <w:sz w:val="20"/>
        </w:rPr>
      </w:pPr>
      <w:r w:rsidRPr="00C84C98">
        <w:rPr>
          <w:sz w:val="20"/>
        </w:rPr>
        <w:lastRenderedPageBreak/>
        <w:t xml:space="preserve">Продолжение таблицы </w:t>
      </w:r>
      <w:r w:rsidR="002537DE">
        <w:rPr>
          <w:sz w:val="20"/>
        </w:rPr>
        <w:t>5</w:t>
      </w:r>
      <w:r w:rsidRPr="00C84C98">
        <w:rPr>
          <w:sz w:val="20"/>
        </w:rPr>
        <w:t>.</w:t>
      </w: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939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935"/>
        <w:gridCol w:w="2835"/>
        <w:gridCol w:w="4626"/>
      </w:tblGrid>
      <w:tr w:rsidR="00C84C98" w:rsidTr="0010487B">
        <w:trPr>
          <w:trHeight w:val="97"/>
          <w:jc w:val="center"/>
        </w:trPr>
        <w:tc>
          <w:tcPr>
            <w:tcW w:w="1935" w:type="dxa"/>
            <w:vMerge w:val="restart"/>
            <w:vAlign w:val="center"/>
          </w:tcPr>
          <w:p w:rsidR="00ED5C9B" w:rsidRPr="00293D5D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Слышен шум</w:t>
            </w:r>
          </w:p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8"/>
              <w:gridCol w:w="155"/>
              <w:gridCol w:w="140"/>
              <w:gridCol w:w="96"/>
              <w:gridCol w:w="148"/>
            </w:tblGrid>
            <w:tr w:rsidR="00C84C98" w:rsidRPr="00293D5D" w:rsidTr="00DF11E6">
              <w:trPr>
                <w:gridBefore w:val="1"/>
                <w:wBefore w:w="108" w:type="dxa"/>
                <w:trHeight w:hRule="exact" w:val="1"/>
              </w:trPr>
              <w:tc>
                <w:tcPr>
                  <w:tcW w:w="295" w:type="dxa"/>
                  <w:gridSpan w:val="2"/>
                </w:tcPr>
                <w:p w:rsidR="00C84C98" w:rsidRPr="00293D5D" w:rsidRDefault="00C84C98" w:rsidP="00DF11E6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Шум (шипение) при включении или выключении кондиционера. </w:t>
                  </w:r>
                </w:p>
              </w:tc>
              <w:tc>
                <w:tcPr>
                  <w:tcW w:w="244" w:type="dxa"/>
                  <w:gridSpan w:val="2"/>
                </w:tcPr>
                <w:p w:rsidR="00C84C98" w:rsidRPr="00293D5D" w:rsidRDefault="00C84C98" w:rsidP="00DF11E6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Это звук останавливающегося потока газообразного хладагента. </w:t>
                  </w:r>
                </w:p>
              </w:tc>
            </w:tr>
            <w:tr w:rsidR="00C84C98" w:rsidRPr="00293D5D" w:rsidTr="00DF11E6">
              <w:trPr>
                <w:gridAfter w:val="1"/>
                <w:wAfter w:w="148" w:type="dxa"/>
                <w:trHeight w:hRule="exact" w:val="1"/>
              </w:trPr>
              <w:tc>
                <w:tcPr>
                  <w:tcW w:w="263" w:type="dxa"/>
                  <w:gridSpan w:val="2"/>
                </w:tcPr>
                <w:p w:rsidR="00C84C98" w:rsidRPr="00293D5D" w:rsidRDefault="00C84C98" w:rsidP="00DF11E6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Шум (шипение) при включении или выключении кондиционера. </w:t>
                  </w:r>
                </w:p>
              </w:tc>
              <w:tc>
                <w:tcPr>
                  <w:tcW w:w="236" w:type="dxa"/>
                  <w:gridSpan w:val="2"/>
                </w:tcPr>
                <w:p w:rsidR="00C84C98" w:rsidRPr="00293D5D" w:rsidRDefault="00C84C98" w:rsidP="00DF11E6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Это звук останавливающегося потока газообразного хладагента. </w:t>
                  </w:r>
                </w:p>
              </w:tc>
            </w:tr>
          </w:tbl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Шум (шипение) при включении или выключении кондиционера</w:t>
            </w:r>
          </w:p>
        </w:tc>
        <w:tc>
          <w:tcPr>
            <w:tcW w:w="4626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останавливающегося потока газообразного хладагента </w:t>
            </w:r>
          </w:p>
          <w:p w:rsidR="00C84C98" w:rsidRPr="00293D5D" w:rsidRDefault="00C84C98" w:rsidP="00DF11E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10487B">
        <w:trPr>
          <w:trHeight w:val="97"/>
          <w:jc w:val="center"/>
        </w:trPr>
        <w:tc>
          <w:tcPr>
            <w:tcW w:w="1935" w:type="dxa"/>
            <w:vMerge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Слабый повторяющийся звук при работе или после выключения </w:t>
            </w:r>
          </w:p>
        </w:tc>
        <w:tc>
          <w:tcPr>
            <w:tcW w:w="4626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дренажа в системе </w:t>
            </w:r>
          </w:p>
          <w:p w:rsidR="00C84C98" w:rsidRPr="00293D5D" w:rsidRDefault="00C84C98" w:rsidP="00DF11E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10487B">
        <w:trPr>
          <w:trHeight w:val="97"/>
          <w:jc w:val="center"/>
        </w:trPr>
        <w:tc>
          <w:tcPr>
            <w:tcW w:w="1935" w:type="dxa"/>
            <w:vMerge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Потрескивание во время работы кондиционера или после его выключения</w:t>
            </w:r>
          </w:p>
        </w:tc>
        <w:tc>
          <w:tcPr>
            <w:tcW w:w="4626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Звук вызван расширением пластиковой панели и прочих элементов системы из-за перепада температур</w:t>
            </w:r>
          </w:p>
        </w:tc>
      </w:tr>
      <w:tr w:rsidR="00C84C98" w:rsidTr="0010487B">
        <w:trPr>
          <w:trHeight w:val="243"/>
          <w:jc w:val="center"/>
        </w:trPr>
        <w:tc>
          <w:tcPr>
            <w:tcW w:w="19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Из блока выходит пыль</w:t>
            </w:r>
          </w:p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C84C98" w:rsidRPr="00293D5D" w:rsidRDefault="00C84C98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Система не использовалась в течение длительного </w:t>
            </w:r>
            <w:r w:rsidR="0010487B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ремени</w:t>
            </w:r>
          </w:p>
        </w:tc>
        <w:tc>
          <w:tcPr>
            <w:tcW w:w="4626" w:type="dxa"/>
          </w:tcPr>
          <w:p w:rsidR="00C84C98" w:rsidRPr="00293D5D" w:rsidRDefault="00C84C98" w:rsidP="0010487B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Система не использовалась в течение длительного времени</w:t>
            </w:r>
          </w:p>
        </w:tc>
      </w:tr>
      <w:tr w:rsidR="00C84C98" w:rsidTr="0010487B">
        <w:trPr>
          <w:trHeight w:val="243"/>
          <w:jc w:val="center"/>
        </w:trPr>
        <w:tc>
          <w:tcPr>
            <w:tcW w:w="19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От агрегата неприятно пахнет</w:t>
            </w:r>
          </w:p>
        </w:tc>
        <w:tc>
          <w:tcPr>
            <w:tcW w:w="28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Блок в работе</w:t>
            </w:r>
          </w:p>
        </w:tc>
        <w:tc>
          <w:tcPr>
            <w:tcW w:w="4626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Блок поглощает запахи и затем отдает их. Загря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знён дренаж. Необходимо промыть</w:t>
            </w:r>
          </w:p>
        </w:tc>
      </w:tr>
      <w:tr w:rsidR="0010487B" w:rsidTr="0010487B">
        <w:trPr>
          <w:trHeight w:val="243"/>
          <w:jc w:val="center"/>
        </w:trPr>
        <w:tc>
          <w:tcPr>
            <w:tcW w:w="1935" w:type="dxa"/>
          </w:tcPr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Внутренний блок продолжает работу после выключения</w:t>
            </w:r>
          </w:p>
        </w:tc>
        <w:tc>
          <w:tcPr>
            <w:tcW w:w="2835" w:type="dxa"/>
          </w:tcPr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После получения сигнала об остановке внутреннего блока вентилятор продолжит работу</w:t>
            </w:r>
          </w:p>
        </w:tc>
        <w:tc>
          <w:tcPr>
            <w:tcW w:w="4626" w:type="dxa"/>
          </w:tcPr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Двигатель вентилятора будет работать еще </w:t>
            </w:r>
          </w:p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20-70 секунд, чтобы отвести излишний </w:t>
            </w:r>
          </w:p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холод/тепло и подготовиться к следующему </w:t>
            </w:r>
          </w:p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рабочему циклу</w:t>
            </w:r>
          </w:p>
        </w:tc>
      </w:tr>
      <w:tr w:rsidR="0010487B" w:rsidTr="0010487B">
        <w:trPr>
          <w:trHeight w:val="243"/>
          <w:jc w:val="center"/>
        </w:trPr>
        <w:tc>
          <w:tcPr>
            <w:tcW w:w="1935" w:type="dxa"/>
          </w:tcPr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Конфликт режимов </w:t>
            </w:r>
          </w:p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Режим охлаждения или обогрева не включается </w:t>
            </w:r>
          </w:p>
          <w:p w:rsidR="0010487B" w:rsidRPr="00293D5D" w:rsidRDefault="0010487B" w:rsidP="0010487B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26" w:type="dxa"/>
          </w:tcPr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Если рабочий режим внутреннего блока конфликтует с режимом наружного блока, начнет мигать индикатор неисправности на внутреннем блоке, и через 5 минут на проводном пульте высветится сообщение. </w:t>
            </w:r>
          </w:p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Внутренний блок прекращает работу. Пользователь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должен выбрать режим, соответст</w:t>
            </w: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вующий режиму наружного блока, тогда кондиционер будет работать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орректно. Режим 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хлаждения не конфликтует с режи</w:t>
            </w: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мом осушения. Режим вентиляции может включаться при любом режиме</w:t>
            </w:r>
          </w:p>
        </w:tc>
      </w:tr>
    </w:tbl>
    <w:p w:rsidR="00C446FF" w:rsidRDefault="00C446FF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84514E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9" w:name="_Toc158656542"/>
      <w:r w:rsidR="00810B70"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55"/>
      <w:bookmarkEnd w:id="56"/>
      <w:bookmarkEnd w:id="57"/>
      <w:bookmarkEnd w:id="58"/>
      <w:bookmarkEnd w:id="59"/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C446FF" w:rsidRDefault="00714DDF" w:rsidP="00C446FF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714DDF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  <w:bookmarkStart w:id="60" w:name="_Toc14172323"/>
      <w:r w:rsidR="00C446FF">
        <w:rPr>
          <w:sz w:val="22"/>
          <w:szCs w:val="22"/>
        </w:rPr>
        <w:t xml:space="preserve"> </w:t>
      </w:r>
    </w:p>
    <w:p w:rsidR="00C446FF" w:rsidRDefault="00C446FF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810C07" w:rsidP="00810C0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61" w:name="_Toc158656543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61"/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60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29"/>
      <w:footerReference w:type="first" r:id="rId30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2ACD" w:rsidRDefault="00FC2ACD">
      <w:r>
        <w:separator/>
      </w:r>
    </w:p>
  </w:endnote>
  <w:endnote w:type="continuationSeparator" w:id="0">
    <w:p w:rsidR="00FC2ACD" w:rsidRDefault="00FC2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2ACD" w:rsidRDefault="00FC2ACD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C2ACD" w:rsidRDefault="00FC2AC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2ACD" w:rsidRDefault="00FC2AC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FC2ACD" w:rsidRDefault="00FC2AC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FC2ACD" w:rsidRDefault="00FC2ACD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FC2ACD" w:rsidRDefault="00FC2AC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FC2ACD" w:rsidRDefault="00FC2AC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C2ACD" w:rsidRDefault="00FC2AC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C2ACD" w:rsidRDefault="00FC2AC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C2ACD" w:rsidRDefault="00FC2AC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C2ACD" w:rsidRDefault="00FC2AC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FC2ACD" w:rsidRDefault="00FC2AC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2ACD" w:rsidRDefault="00FC2AC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FC2ACD" w:rsidRDefault="00FC2AC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C2ACD" w:rsidRDefault="00FC2AC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C2ACD" w:rsidRDefault="00FC2AC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C2ACD" w:rsidRDefault="00FC2AC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C2ACD" w:rsidRDefault="00FC2AC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2ACD" w:rsidRDefault="00FC2AC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5F8E20F7" wp14:editId="6A93843C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Pr="00227DAA" w:rsidRDefault="00FC2ACD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KGV280X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Pr="00ED1531" w:rsidRDefault="00FC2AC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20C4C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Pr="00ED1531" w:rsidRDefault="00FC2AC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C2ACD" w:rsidRPr="00C67A09" w:rsidRDefault="00FC2ACD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C2ACD" w:rsidRDefault="00FC2ACD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НАРУЖНЫЙ БЛОК </w:t>
                              </w:r>
                            </w:p>
                            <w:p w:rsidR="00FC2ACD" w:rsidRDefault="00FC2ACD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МУЛЬТИЗОНАЛЬНОЙ СИСТЕМЫ КОНДИЦИОНИРОВАНИЯ </w:t>
                              </w:r>
                            </w:p>
                            <w:p w:rsidR="00FC2ACD" w:rsidRDefault="00FC2ACD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FC2ACD" w:rsidRPr="007C62B4" w:rsidRDefault="00FC2ACD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KGV280X</w:t>
                              </w:r>
                            </w:p>
                            <w:p w:rsidR="00FC2ACD" w:rsidRPr="00B465BD" w:rsidRDefault="00FC2ACD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FC2ACD" w:rsidRPr="00613EFB" w:rsidRDefault="00FC2ACD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F8E20F7" id="Группа 265" o:spid="_x0000_s1103" style="position:absolute;left:0;text-align:left;margin-left:24.3pt;margin-top:17.75pt;width:552.75pt;height:803.1pt;z-index:251659264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FC2ACD" w:rsidRPr="00227DAA" w:rsidRDefault="00FC2ACD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KGV280X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FC2ACD" w:rsidRPr="00ED1531" w:rsidRDefault="00FC2ACD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820C4C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FC2ACD" w:rsidRPr="00ED1531" w:rsidRDefault="00FC2AC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FC2ACD" w:rsidRPr="00C67A09" w:rsidRDefault="00FC2ACD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FC2ACD" w:rsidRDefault="00FC2ACD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НАРУЖНЫЙ БЛОК </w:t>
                        </w:r>
                      </w:p>
                      <w:p w:rsidR="00FC2ACD" w:rsidRDefault="00FC2ACD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МУЛЬТИЗОНАЛЬНОЙ СИСТЕМЫ КОНДИЦИОНИРОВАНИЯ </w:t>
                        </w:r>
                      </w:p>
                      <w:p w:rsidR="00FC2ACD" w:rsidRDefault="00FC2ACD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FC2ACD" w:rsidRPr="007C62B4" w:rsidRDefault="00FC2ACD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KGV280X</w:t>
                        </w:r>
                      </w:p>
                      <w:p w:rsidR="00FC2ACD" w:rsidRPr="00B465BD" w:rsidRDefault="00FC2ACD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FC2ACD" w:rsidRPr="00613EFB" w:rsidRDefault="00FC2ACD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C2ACD" w:rsidRDefault="00FC2AC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FC2ACD" w:rsidRDefault="00FC2AC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C2ACD" w:rsidRDefault="00FC2AC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FC2ACD" w:rsidRDefault="00FC2AC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C2ACD" w:rsidRDefault="00FC2AC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2ACD" w:rsidRDefault="00FC2AC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Pr="00AF301F" w:rsidRDefault="00FC2AC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20C4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Pr="00227DAA" w:rsidRDefault="00FC2ACD" w:rsidP="0071105F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KGV280X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FC2ACD" w:rsidRPr="00C23BB2" w:rsidRDefault="00FC2ACD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FC2ACD" w:rsidRPr="00EC2FF5" w:rsidRDefault="00FC2ACD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721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C2ACD" w:rsidRDefault="00FC2AC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FC2ACD" w:rsidRDefault="00FC2AC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C2ACD" w:rsidRDefault="00FC2AC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C2ACD" w:rsidRDefault="00FC2AC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C2ACD" w:rsidRDefault="00FC2AC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FC2ACD" w:rsidRDefault="00FC2AC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FC2ACD" w:rsidRPr="00AF301F" w:rsidRDefault="00FC2AC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20C4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C2ACD" w:rsidRPr="00227DAA" w:rsidRDefault="00FC2ACD" w:rsidP="0071105F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KGV280X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FC2ACD" w:rsidRPr="00C23BB2" w:rsidRDefault="00FC2ACD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FC2ACD" w:rsidRPr="00EC2FF5" w:rsidRDefault="00FC2ACD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2ACD" w:rsidRDefault="00FC2AC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Default="00FC2AC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Pr="00AF301F" w:rsidRDefault="00FC2AC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20C4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2ACD" w:rsidRPr="00227DAA" w:rsidRDefault="00FC2ACD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KGV280X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FC2ACD" w:rsidRPr="00227DAA" w:rsidRDefault="00FC2ACD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19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C2ACD" w:rsidRDefault="00FC2AC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FC2ACD" w:rsidRDefault="00FC2AC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C2ACD" w:rsidRDefault="00FC2AC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C2ACD" w:rsidRDefault="00FC2AC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FC2ACD" w:rsidRDefault="00FC2AC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FC2ACD" w:rsidRDefault="00FC2AC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FC2ACD" w:rsidRDefault="00FC2AC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FC2ACD" w:rsidRPr="00AF301F" w:rsidRDefault="00FC2AC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20C4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FC2ACD" w:rsidRPr="00227DAA" w:rsidRDefault="00FC2ACD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KGV280X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FC2ACD" w:rsidRPr="00227DAA" w:rsidRDefault="00FC2ACD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2ACD" w:rsidRDefault="00FC2ACD">
      <w:r>
        <w:separator/>
      </w:r>
    </w:p>
  </w:footnote>
  <w:footnote w:type="continuationSeparator" w:id="0">
    <w:p w:rsidR="00FC2ACD" w:rsidRDefault="00FC2A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2ACD" w:rsidRDefault="00FC2AC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C2ACD" w:rsidRDefault="00FC2ACD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335AC9"/>
    <w:multiLevelType w:val="multilevel"/>
    <w:tmpl w:val="F48EB6A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8D4D84"/>
    <w:multiLevelType w:val="multilevel"/>
    <w:tmpl w:val="CA3871F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7" w15:restartNumberingAfterBreak="0">
    <w:nsid w:val="06F33E0C"/>
    <w:multiLevelType w:val="hybridMultilevel"/>
    <w:tmpl w:val="30381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3D2427D"/>
    <w:multiLevelType w:val="hybridMultilevel"/>
    <w:tmpl w:val="CA8265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59BC4B27"/>
    <w:multiLevelType w:val="hybridMultilevel"/>
    <w:tmpl w:val="1AA6A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4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5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6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6BBD7540"/>
    <w:multiLevelType w:val="hybridMultilevel"/>
    <w:tmpl w:val="F1B8B44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34"/>
  </w:num>
  <w:num w:numId="2">
    <w:abstractNumId w:val="36"/>
  </w:num>
  <w:num w:numId="3">
    <w:abstractNumId w:val="25"/>
  </w:num>
  <w:num w:numId="4">
    <w:abstractNumId w:val="5"/>
  </w:num>
  <w:num w:numId="5">
    <w:abstractNumId w:val="11"/>
  </w:num>
  <w:num w:numId="6">
    <w:abstractNumId w:val="2"/>
  </w:num>
  <w:num w:numId="7">
    <w:abstractNumId w:val="33"/>
  </w:num>
  <w:num w:numId="8">
    <w:abstractNumId w:val="22"/>
  </w:num>
  <w:num w:numId="9">
    <w:abstractNumId w:val="28"/>
  </w:num>
  <w:num w:numId="10">
    <w:abstractNumId w:val="20"/>
  </w:num>
  <w:num w:numId="11">
    <w:abstractNumId w:val="8"/>
  </w:num>
  <w:num w:numId="12">
    <w:abstractNumId w:val="16"/>
  </w:num>
  <w:num w:numId="13">
    <w:abstractNumId w:val="24"/>
  </w:num>
  <w:num w:numId="14">
    <w:abstractNumId w:val="6"/>
  </w:num>
  <w:num w:numId="15">
    <w:abstractNumId w:val="21"/>
  </w:num>
  <w:num w:numId="16">
    <w:abstractNumId w:val="26"/>
  </w:num>
  <w:num w:numId="17">
    <w:abstractNumId w:val="23"/>
  </w:num>
  <w:num w:numId="18">
    <w:abstractNumId w:val="18"/>
  </w:num>
  <w:num w:numId="19">
    <w:abstractNumId w:val="30"/>
  </w:num>
  <w:num w:numId="20">
    <w:abstractNumId w:val="14"/>
  </w:num>
  <w:num w:numId="21">
    <w:abstractNumId w:val="9"/>
  </w:num>
  <w:num w:numId="22">
    <w:abstractNumId w:val="0"/>
  </w:num>
  <w:num w:numId="23">
    <w:abstractNumId w:val="38"/>
  </w:num>
  <w:num w:numId="24">
    <w:abstractNumId w:val="39"/>
  </w:num>
  <w:num w:numId="25">
    <w:abstractNumId w:val="1"/>
  </w:num>
  <w:num w:numId="26">
    <w:abstractNumId w:val="29"/>
  </w:num>
  <w:num w:numId="27">
    <w:abstractNumId w:val="10"/>
  </w:num>
  <w:num w:numId="28">
    <w:abstractNumId w:val="13"/>
  </w:num>
  <w:num w:numId="29">
    <w:abstractNumId w:val="37"/>
  </w:num>
  <w:num w:numId="30">
    <w:abstractNumId w:val="35"/>
  </w:num>
  <w:num w:numId="31">
    <w:abstractNumId w:val="27"/>
  </w:num>
  <w:num w:numId="32">
    <w:abstractNumId w:val="19"/>
  </w:num>
  <w:num w:numId="33">
    <w:abstractNumId w:val="12"/>
  </w:num>
  <w:num w:numId="34">
    <w:abstractNumId w:val="15"/>
  </w:num>
  <w:num w:numId="35">
    <w:abstractNumId w:val="4"/>
  </w:num>
  <w:num w:numId="36">
    <w:abstractNumId w:val="3"/>
  </w:num>
  <w:num w:numId="37">
    <w:abstractNumId w:val="32"/>
  </w:num>
  <w:num w:numId="38">
    <w:abstractNumId w:val="31"/>
  </w:num>
  <w:num w:numId="39">
    <w:abstractNumId w:val="40"/>
  </w:num>
  <w:num w:numId="40">
    <w:abstractNumId w:val="7"/>
  </w:num>
  <w:num w:numId="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161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22A11"/>
    <w:rsid w:val="00032E79"/>
    <w:rsid w:val="00032EC2"/>
    <w:rsid w:val="00037425"/>
    <w:rsid w:val="0003743B"/>
    <w:rsid w:val="0004615A"/>
    <w:rsid w:val="000500B4"/>
    <w:rsid w:val="0005390B"/>
    <w:rsid w:val="00057BCD"/>
    <w:rsid w:val="00057CBB"/>
    <w:rsid w:val="00060A0A"/>
    <w:rsid w:val="000614D3"/>
    <w:rsid w:val="0006705F"/>
    <w:rsid w:val="00067AE7"/>
    <w:rsid w:val="00070036"/>
    <w:rsid w:val="000710C4"/>
    <w:rsid w:val="00073C25"/>
    <w:rsid w:val="00075188"/>
    <w:rsid w:val="000779F8"/>
    <w:rsid w:val="00081206"/>
    <w:rsid w:val="0009089F"/>
    <w:rsid w:val="0009526F"/>
    <w:rsid w:val="00096689"/>
    <w:rsid w:val="000A25CB"/>
    <w:rsid w:val="000A3917"/>
    <w:rsid w:val="000A510B"/>
    <w:rsid w:val="000B1339"/>
    <w:rsid w:val="000B2A0A"/>
    <w:rsid w:val="000B7CBA"/>
    <w:rsid w:val="000C74A2"/>
    <w:rsid w:val="000D03FE"/>
    <w:rsid w:val="000D3915"/>
    <w:rsid w:val="000E1F82"/>
    <w:rsid w:val="000E62F4"/>
    <w:rsid w:val="000E638C"/>
    <w:rsid w:val="000E72FA"/>
    <w:rsid w:val="000F2CFF"/>
    <w:rsid w:val="000F4914"/>
    <w:rsid w:val="000F77DB"/>
    <w:rsid w:val="001005B9"/>
    <w:rsid w:val="0010487B"/>
    <w:rsid w:val="00105D41"/>
    <w:rsid w:val="00114656"/>
    <w:rsid w:val="00116614"/>
    <w:rsid w:val="00117ADC"/>
    <w:rsid w:val="0012018E"/>
    <w:rsid w:val="00122066"/>
    <w:rsid w:val="0012302C"/>
    <w:rsid w:val="00127EE8"/>
    <w:rsid w:val="001329B4"/>
    <w:rsid w:val="001349EE"/>
    <w:rsid w:val="00135473"/>
    <w:rsid w:val="00135AED"/>
    <w:rsid w:val="00135C40"/>
    <w:rsid w:val="00140F7A"/>
    <w:rsid w:val="001446C2"/>
    <w:rsid w:val="00154549"/>
    <w:rsid w:val="00154925"/>
    <w:rsid w:val="00163C45"/>
    <w:rsid w:val="00165C84"/>
    <w:rsid w:val="00171036"/>
    <w:rsid w:val="00173F04"/>
    <w:rsid w:val="00180D0F"/>
    <w:rsid w:val="00182988"/>
    <w:rsid w:val="00185499"/>
    <w:rsid w:val="0018633F"/>
    <w:rsid w:val="00194062"/>
    <w:rsid w:val="00197EFF"/>
    <w:rsid w:val="001A0A60"/>
    <w:rsid w:val="001A6BBE"/>
    <w:rsid w:val="001A7D4B"/>
    <w:rsid w:val="001B12A6"/>
    <w:rsid w:val="001B21D3"/>
    <w:rsid w:val="001B549F"/>
    <w:rsid w:val="001C0038"/>
    <w:rsid w:val="001C18B3"/>
    <w:rsid w:val="001C1974"/>
    <w:rsid w:val="001C2F25"/>
    <w:rsid w:val="001C3EDB"/>
    <w:rsid w:val="001D0C4B"/>
    <w:rsid w:val="001D56EC"/>
    <w:rsid w:val="001D590D"/>
    <w:rsid w:val="001E2E2E"/>
    <w:rsid w:val="001E45FC"/>
    <w:rsid w:val="001E7F0C"/>
    <w:rsid w:val="001F482C"/>
    <w:rsid w:val="001F7544"/>
    <w:rsid w:val="00203929"/>
    <w:rsid w:val="002049EF"/>
    <w:rsid w:val="00207DE7"/>
    <w:rsid w:val="002114A6"/>
    <w:rsid w:val="00213A01"/>
    <w:rsid w:val="002143B4"/>
    <w:rsid w:val="00216ED8"/>
    <w:rsid w:val="00220DC9"/>
    <w:rsid w:val="00221521"/>
    <w:rsid w:val="002218D9"/>
    <w:rsid w:val="00222CCD"/>
    <w:rsid w:val="00223784"/>
    <w:rsid w:val="00224D56"/>
    <w:rsid w:val="00227DAA"/>
    <w:rsid w:val="0023225F"/>
    <w:rsid w:val="002322B2"/>
    <w:rsid w:val="00234107"/>
    <w:rsid w:val="0023535B"/>
    <w:rsid w:val="002446F6"/>
    <w:rsid w:val="002537DE"/>
    <w:rsid w:val="00254D5F"/>
    <w:rsid w:val="002564CD"/>
    <w:rsid w:val="00261275"/>
    <w:rsid w:val="00261CC1"/>
    <w:rsid w:val="00266678"/>
    <w:rsid w:val="0026737B"/>
    <w:rsid w:val="0027052A"/>
    <w:rsid w:val="00270DE0"/>
    <w:rsid w:val="00275CBE"/>
    <w:rsid w:val="00282779"/>
    <w:rsid w:val="002838DE"/>
    <w:rsid w:val="00285943"/>
    <w:rsid w:val="00286580"/>
    <w:rsid w:val="00290A2E"/>
    <w:rsid w:val="00293885"/>
    <w:rsid w:val="00293D5D"/>
    <w:rsid w:val="00297BFA"/>
    <w:rsid w:val="002A1BAD"/>
    <w:rsid w:val="002B0E60"/>
    <w:rsid w:val="002B4B11"/>
    <w:rsid w:val="002B4BD3"/>
    <w:rsid w:val="002B5727"/>
    <w:rsid w:val="002C0E9D"/>
    <w:rsid w:val="002C2364"/>
    <w:rsid w:val="002C28BD"/>
    <w:rsid w:val="002C37EF"/>
    <w:rsid w:val="002C44E0"/>
    <w:rsid w:val="002C56A5"/>
    <w:rsid w:val="002C6855"/>
    <w:rsid w:val="002C7449"/>
    <w:rsid w:val="002E2F6A"/>
    <w:rsid w:val="002F54D1"/>
    <w:rsid w:val="002F79FC"/>
    <w:rsid w:val="00301F05"/>
    <w:rsid w:val="00303ED0"/>
    <w:rsid w:val="003066A5"/>
    <w:rsid w:val="00307E37"/>
    <w:rsid w:val="00311219"/>
    <w:rsid w:val="00326079"/>
    <w:rsid w:val="00326991"/>
    <w:rsid w:val="003273D2"/>
    <w:rsid w:val="00331ECD"/>
    <w:rsid w:val="00341913"/>
    <w:rsid w:val="00343FCA"/>
    <w:rsid w:val="00344173"/>
    <w:rsid w:val="0035574E"/>
    <w:rsid w:val="0036160E"/>
    <w:rsid w:val="0036188A"/>
    <w:rsid w:val="00362FE9"/>
    <w:rsid w:val="00365577"/>
    <w:rsid w:val="00371DD6"/>
    <w:rsid w:val="00371E72"/>
    <w:rsid w:val="00372A29"/>
    <w:rsid w:val="0038349B"/>
    <w:rsid w:val="003875AD"/>
    <w:rsid w:val="00392CEB"/>
    <w:rsid w:val="003964AD"/>
    <w:rsid w:val="003A78F7"/>
    <w:rsid w:val="003B66D5"/>
    <w:rsid w:val="003B6C78"/>
    <w:rsid w:val="003B7839"/>
    <w:rsid w:val="003B7EAD"/>
    <w:rsid w:val="003E36E8"/>
    <w:rsid w:val="003E3AD4"/>
    <w:rsid w:val="003E401A"/>
    <w:rsid w:val="003E6A75"/>
    <w:rsid w:val="003F28A1"/>
    <w:rsid w:val="003F6D8E"/>
    <w:rsid w:val="004009B4"/>
    <w:rsid w:val="004060F5"/>
    <w:rsid w:val="004106D7"/>
    <w:rsid w:val="00412A5B"/>
    <w:rsid w:val="004158E2"/>
    <w:rsid w:val="00425D15"/>
    <w:rsid w:val="00437185"/>
    <w:rsid w:val="00441553"/>
    <w:rsid w:val="004460D3"/>
    <w:rsid w:val="004502D6"/>
    <w:rsid w:val="00455E74"/>
    <w:rsid w:val="0046414B"/>
    <w:rsid w:val="00464ED9"/>
    <w:rsid w:val="00466FDE"/>
    <w:rsid w:val="004713AA"/>
    <w:rsid w:val="004768C6"/>
    <w:rsid w:val="00480024"/>
    <w:rsid w:val="00480136"/>
    <w:rsid w:val="0048313C"/>
    <w:rsid w:val="004831AA"/>
    <w:rsid w:val="004848CC"/>
    <w:rsid w:val="00495BC5"/>
    <w:rsid w:val="00496565"/>
    <w:rsid w:val="004965E7"/>
    <w:rsid w:val="004A0E9D"/>
    <w:rsid w:val="004A14D0"/>
    <w:rsid w:val="004A5F3F"/>
    <w:rsid w:val="004A7868"/>
    <w:rsid w:val="004B6D39"/>
    <w:rsid w:val="004B6F5E"/>
    <w:rsid w:val="004C1297"/>
    <w:rsid w:val="004C326A"/>
    <w:rsid w:val="004C329E"/>
    <w:rsid w:val="004C60C7"/>
    <w:rsid w:val="004D457D"/>
    <w:rsid w:val="004D53B5"/>
    <w:rsid w:val="004D5533"/>
    <w:rsid w:val="004D56FC"/>
    <w:rsid w:val="004E674F"/>
    <w:rsid w:val="004F77E1"/>
    <w:rsid w:val="00500799"/>
    <w:rsid w:val="00501E43"/>
    <w:rsid w:val="00503F2A"/>
    <w:rsid w:val="00505AFE"/>
    <w:rsid w:val="0051213A"/>
    <w:rsid w:val="005131AA"/>
    <w:rsid w:val="005223B3"/>
    <w:rsid w:val="00522C41"/>
    <w:rsid w:val="00525949"/>
    <w:rsid w:val="00531B53"/>
    <w:rsid w:val="005346A2"/>
    <w:rsid w:val="005411CB"/>
    <w:rsid w:val="005479B4"/>
    <w:rsid w:val="00550E05"/>
    <w:rsid w:val="00554566"/>
    <w:rsid w:val="0055614F"/>
    <w:rsid w:val="00557E37"/>
    <w:rsid w:val="00561637"/>
    <w:rsid w:val="00564587"/>
    <w:rsid w:val="00567871"/>
    <w:rsid w:val="00572C9E"/>
    <w:rsid w:val="00575563"/>
    <w:rsid w:val="005763C5"/>
    <w:rsid w:val="00584062"/>
    <w:rsid w:val="00590895"/>
    <w:rsid w:val="00592BC8"/>
    <w:rsid w:val="00594EB2"/>
    <w:rsid w:val="005A1847"/>
    <w:rsid w:val="005A19E8"/>
    <w:rsid w:val="005A31AD"/>
    <w:rsid w:val="005A4359"/>
    <w:rsid w:val="005A689E"/>
    <w:rsid w:val="005B2477"/>
    <w:rsid w:val="005B6844"/>
    <w:rsid w:val="005C534B"/>
    <w:rsid w:val="005C5CAB"/>
    <w:rsid w:val="005D0574"/>
    <w:rsid w:val="005D406F"/>
    <w:rsid w:val="005E1051"/>
    <w:rsid w:val="005E38BC"/>
    <w:rsid w:val="005E3A9C"/>
    <w:rsid w:val="005E5127"/>
    <w:rsid w:val="005F045E"/>
    <w:rsid w:val="005F6E9B"/>
    <w:rsid w:val="00601691"/>
    <w:rsid w:val="006021AE"/>
    <w:rsid w:val="0060423E"/>
    <w:rsid w:val="00604573"/>
    <w:rsid w:val="006070F9"/>
    <w:rsid w:val="006110E3"/>
    <w:rsid w:val="006171DE"/>
    <w:rsid w:val="00617FE4"/>
    <w:rsid w:val="006243C6"/>
    <w:rsid w:val="00631177"/>
    <w:rsid w:val="00632F38"/>
    <w:rsid w:val="0063542A"/>
    <w:rsid w:val="006416FB"/>
    <w:rsid w:val="00646CE5"/>
    <w:rsid w:val="0064700B"/>
    <w:rsid w:val="00647311"/>
    <w:rsid w:val="00654C5C"/>
    <w:rsid w:val="00656098"/>
    <w:rsid w:val="00657A08"/>
    <w:rsid w:val="00663893"/>
    <w:rsid w:val="00663BA6"/>
    <w:rsid w:val="006713EB"/>
    <w:rsid w:val="0067315B"/>
    <w:rsid w:val="00683375"/>
    <w:rsid w:val="00684159"/>
    <w:rsid w:val="00684C49"/>
    <w:rsid w:val="006866EC"/>
    <w:rsid w:val="00687F0A"/>
    <w:rsid w:val="006912CB"/>
    <w:rsid w:val="006912EC"/>
    <w:rsid w:val="00697856"/>
    <w:rsid w:val="006A4752"/>
    <w:rsid w:val="006A5D74"/>
    <w:rsid w:val="006A5F3B"/>
    <w:rsid w:val="006B0C6E"/>
    <w:rsid w:val="006B12BE"/>
    <w:rsid w:val="006B3F2C"/>
    <w:rsid w:val="006C2C4F"/>
    <w:rsid w:val="006C5EF9"/>
    <w:rsid w:val="006D114D"/>
    <w:rsid w:val="006D19F8"/>
    <w:rsid w:val="006D1C51"/>
    <w:rsid w:val="006D62F4"/>
    <w:rsid w:val="006D6A03"/>
    <w:rsid w:val="006E30DA"/>
    <w:rsid w:val="006E54B4"/>
    <w:rsid w:val="006E631E"/>
    <w:rsid w:val="006F412D"/>
    <w:rsid w:val="00700972"/>
    <w:rsid w:val="0070460C"/>
    <w:rsid w:val="0070650B"/>
    <w:rsid w:val="007067A0"/>
    <w:rsid w:val="00706F9E"/>
    <w:rsid w:val="0071105F"/>
    <w:rsid w:val="00714DDF"/>
    <w:rsid w:val="00717C2D"/>
    <w:rsid w:val="00723C10"/>
    <w:rsid w:val="00724DF0"/>
    <w:rsid w:val="00731946"/>
    <w:rsid w:val="00731CFB"/>
    <w:rsid w:val="00733947"/>
    <w:rsid w:val="0073406F"/>
    <w:rsid w:val="0073656C"/>
    <w:rsid w:val="007438E6"/>
    <w:rsid w:val="00745BD9"/>
    <w:rsid w:val="00746E65"/>
    <w:rsid w:val="007511E2"/>
    <w:rsid w:val="00751720"/>
    <w:rsid w:val="00751FA7"/>
    <w:rsid w:val="007618BC"/>
    <w:rsid w:val="00776934"/>
    <w:rsid w:val="0078177F"/>
    <w:rsid w:val="007859A5"/>
    <w:rsid w:val="007877E0"/>
    <w:rsid w:val="007A6951"/>
    <w:rsid w:val="007B26B6"/>
    <w:rsid w:val="007B36E9"/>
    <w:rsid w:val="007B7BEC"/>
    <w:rsid w:val="007C1FE2"/>
    <w:rsid w:val="007C2117"/>
    <w:rsid w:val="007C358C"/>
    <w:rsid w:val="007C62B4"/>
    <w:rsid w:val="007D1812"/>
    <w:rsid w:val="007D349B"/>
    <w:rsid w:val="007D6CCA"/>
    <w:rsid w:val="007E3B4D"/>
    <w:rsid w:val="007E603F"/>
    <w:rsid w:val="008050EF"/>
    <w:rsid w:val="008054A7"/>
    <w:rsid w:val="008063D4"/>
    <w:rsid w:val="00810B70"/>
    <w:rsid w:val="00810C07"/>
    <w:rsid w:val="00812D3E"/>
    <w:rsid w:val="008139E5"/>
    <w:rsid w:val="00815656"/>
    <w:rsid w:val="00820C4C"/>
    <w:rsid w:val="00820F79"/>
    <w:rsid w:val="00824C32"/>
    <w:rsid w:val="00825574"/>
    <w:rsid w:val="00830725"/>
    <w:rsid w:val="00831E5F"/>
    <w:rsid w:val="008361D5"/>
    <w:rsid w:val="00842788"/>
    <w:rsid w:val="00842C8C"/>
    <w:rsid w:val="00844C15"/>
    <w:rsid w:val="0084514E"/>
    <w:rsid w:val="00850C58"/>
    <w:rsid w:val="00851CB0"/>
    <w:rsid w:val="0085316F"/>
    <w:rsid w:val="00853A5A"/>
    <w:rsid w:val="008563F4"/>
    <w:rsid w:val="0086249C"/>
    <w:rsid w:val="00872C0A"/>
    <w:rsid w:val="00873387"/>
    <w:rsid w:val="0087664B"/>
    <w:rsid w:val="00876CCF"/>
    <w:rsid w:val="008821B8"/>
    <w:rsid w:val="00882C03"/>
    <w:rsid w:val="00883DA4"/>
    <w:rsid w:val="0088749B"/>
    <w:rsid w:val="008903A5"/>
    <w:rsid w:val="00897EAB"/>
    <w:rsid w:val="008A031D"/>
    <w:rsid w:val="008A504E"/>
    <w:rsid w:val="008A6018"/>
    <w:rsid w:val="008A6454"/>
    <w:rsid w:val="008B3181"/>
    <w:rsid w:val="008B5FF2"/>
    <w:rsid w:val="008C0F2E"/>
    <w:rsid w:val="008C6AC7"/>
    <w:rsid w:val="008D09DC"/>
    <w:rsid w:val="008D48E6"/>
    <w:rsid w:val="008E0B73"/>
    <w:rsid w:val="008E1213"/>
    <w:rsid w:val="008F027D"/>
    <w:rsid w:val="008F31F7"/>
    <w:rsid w:val="008F3B9B"/>
    <w:rsid w:val="00904E98"/>
    <w:rsid w:val="00911EE2"/>
    <w:rsid w:val="00913F03"/>
    <w:rsid w:val="009148F2"/>
    <w:rsid w:val="00917F65"/>
    <w:rsid w:val="0092123A"/>
    <w:rsid w:val="009221B7"/>
    <w:rsid w:val="00922280"/>
    <w:rsid w:val="009231A8"/>
    <w:rsid w:val="009269D5"/>
    <w:rsid w:val="00933069"/>
    <w:rsid w:val="0094151F"/>
    <w:rsid w:val="00941985"/>
    <w:rsid w:val="009454F1"/>
    <w:rsid w:val="009457C2"/>
    <w:rsid w:val="0096260E"/>
    <w:rsid w:val="0096270C"/>
    <w:rsid w:val="00963B2F"/>
    <w:rsid w:val="00964369"/>
    <w:rsid w:val="009666FE"/>
    <w:rsid w:val="00967D71"/>
    <w:rsid w:val="00975CA9"/>
    <w:rsid w:val="0097670D"/>
    <w:rsid w:val="009804D9"/>
    <w:rsid w:val="00984D44"/>
    <w:rsid w:val="00985AEE"/>
    <w:rsid w:val="009A15E8"/>
    <w:rsid w:val="009A2C32"/>
    <w:rsid w:val="009A32E8"/>
    <w:rsid w:val="009B02BF"/>
    <w:rsid w:val="009B0392"/>
    <w:rsid w:val="009B1EC5"/>
    <w:rsid w:val="009B236D"/>
    <w:rsid w:val="009B2DF4"/>
    <w:rsid w:val="009B64DB"/>
    <w:rsid w:val="009B6D90"/>
    <w:rsid w:val="009B6F0C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2796"/>
    <w:rsid w:val="009E5FD6"/>
    <w:rsid w:val="009F05B4"/>
    <w:rsid w:val="009F629B"/>
    <w:rsid w:val="009F72CC"/>
    <w:rsid w:val="00A02EF4"/>
    <w:rsid w:val="00A031B3"/>
    <w:rsid w:val="00A03D5A"/>
    <w:rsid w:val="00A04279"/>
    <w:rsid w:val="00A04A1B"/>
    <w:rsid w:val="00A04FB0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36AE9"/>
    <w:rsid w:val="00A40E51"/>
    <w:rsid w:val="00A41BA6"/>
    <w:rsid w:val="00A457FC"/>
    <w:rsid w:val="00A45D7D"/>
    <w:rsid w:val="00A4601A"/>
    <w:rsid w:val="00A66853"/>
    <w:rsid w:val="00A7291A"/>
    <w:rsid w:val="00A74D97"/>
    <w:rsid w:val="00A75FEB"/>
    <w:rsid w:val="00A779B8"/>
    <w:rsid w:val="00A9001A"/>
    <w:rsid w:val="00A90536"/>
    <w:rsid w:val="00A947BA"/>
    <w:rsid w:val="00AA002F"/>
    <w:rsid w:val="00AA496C"/>
    <w:rsid w:val="00AB2B28"/>
    <w:rsid w:val="00AC57D5"/>
    <w:rsid w:val="00AD127C"/>
    <w:rsid w:val="00AD1917"/>
    <w:rsid w:val="00AD1FBD"/>
    <w:rsid w:val="00AD2155"/>
    <w:rsid w:val="00AE188B"/>
    <w:rsid w:val="00AE3233"/>
    <w:rsid w:val="00AF1F03"/>
    <w:rsid w:val="00AF301F"/>
    <w:rsid w:val="00B02AA8"/>
    <w:rsid w:val="00B07D1C"/>
    <w:rsid w:val="00B11377"/>
    <w:rsid w:val="00B14F7A"/>
    <w:rsid w:val="00B15693"/>
    <w:rsid w:val="00B163B9"/>
    <w:rsid w:val="00B20422"/>
    <w:rsid w:val="00B25782"/>
    <w:rsid w:val="00B263D1"/>
    <w:rsid w:val="00B32099"/>
    <w:rsid w:val="00B33A74"/>
    <w:rsid w:val="00B37132"/>
    <w:rsid w:val="00B423ED"/>
    <w:rsid w:val="00B42650"/>
    <w:rsid w:val="00B4364E"/>
    <w:rsid w:val="00B465BD"/>
    <w:rsid w:val="00B54A67"/>
    <w:rsid w:val="00B63561"/>
    <w:rsid w:val="00B65EF5"/>
    <w:rsid w:val="00B67172"/>
    <w:rsid w:val="00B711F4"/>
    <w:rsid w:val="00B713E6"/>
    <w:rsid w:val="00B71901"/>
    <w:rsid w:val="00B757EC"/>
    <w:rsid w:val="00B8277D"/>
    <w:rsid w:val="00B853CA"/>
    <w:rsid w:val="00B868D9"/>
    <w:rsid w:val="00B930C4"/>
    <w:rsid w:val="00B9364E"/>
    <w:rsid w:val="00B96C84"/>
    <w:rsid w:val="00BA79AF"/>
    <w:rsid w:val="00BA7C55"/>
    <w:rsid w:val="00BB28FA"/>
    <w:rsid w:val="00BB6DF0"/>
    <w:rsid w:val="00BC0D71"/>
    <w:rsid w:val="00BC0F37"/>
    <w:rsid w:val="00BD1CC7"/>
    <w:rsid w:val="00BD27EB"/>
    <w:rsid w:val="00BD55BA"/>
    <w:rsid w:val="00BD5A49"/>
    <w:rsid w:val="00BE154B"/>
    <w:rsid w:val="00BE5751"/>
    <w:rsid w:val="00BF0D75"/>
    <w:rsid w:val="00BF18EB"/>
    <w:rsid w:val="00BF4386"/>
    <w:rsid w:val="00C01FB3"/>
    <w:rsid w:val="00C02770"/>
    <w:rsid w:val="00C0352C"/>
    <w:rsid w:val="00C03D51"/>
    <w:rsid w:val="00C10A1E"/>
    <w:rsid w:val="00C11FB0"/>
    <w:rsid w:val="00C13A31"/>
    <w:rsid w:val="00C1732D"/>
    <w:rsid w:val="00C241C9"/>
    <w:rsid w:val="00C2699D"/>
    <w:rsid w:val="00C3798C"/>
    <w:rsid w:val="00C419C1"/>
    <w:rsid w:val="00C446FF"/>
    <w:rsid w:val="00C44A9E"/>
    <w:rsid w:val="00C47F87"/>
    <w:rsid w:val="00C510BE"/>
    <w:rsid w:val="00C554E3"/>
    <w:rsid w:val="00C612CD"/>
    <w:rsid w:val="00C65D9E"/>
    <w:rsid w:val="00C66856"/>
    <w:rsid w:val="00C67A09"/>
    <w:rsid w:val="00C76CC9"/>
    <w:rsid w:val="00C817E2"/>
    <w:rsid w:val="00C84C98"/>
    <w:rsid w:val="00C84D07"/>
    <w:rsid w:val="00C85720"/>
    <w:rsid w:val="00C85834"/>
    <w:rsid w:val="00C87F09"/>
    <w:rsid w:val="00C9260D"/>
    <w:rsid w:val="00C94A52"/>
    <w:rsid w:val="00C950EB"/>
    <w:rsid w:val="00C972E3"/>
    <w:rsid w:val="00C977EE"/>
    <w:rsid w:val="00CA0C5A"/>
    <w:rsid w:val="00CA58DA"/>
    <w:rsid w:val="00CA5BD5"/>
    <w:rsid w:val="00CA63D0"/>
    <w:rsid w:val="00CA78AC"/>
    <w:rsid w:val="00CB5AC6"/>
    <w:rsid w:val="00CC0147"/>
    <w:rsid w:val="00CC12E7"/>
    <w:rsid w:val="00CC4652"/>
    <w:rsid w:val="00CC7DCD"/>
    <w:rsid w:val="00CD0192"/>
    <w:rsid w:val="00CD52C4"/>
    <w:rsid w:val="00CE0520"/>
    <w:rsid w:val="00CE12F5"/>
    <w:rsid w:val="00CE4E84"/>
    <w:rsid w:val="00CE5EDC"/>
    <w:rsid w:val="00CE6BD2"/>
    <w:rsid w:val="00CE7293"/>
    <w:rsid w:val="00CF5D24"/>
    <w:rsid w:val="00CF68D4"/>
    <w:rsid w:val="00D00B1D"/>
    <w:rsid w:val="00D00C88"/>
    <w:rsid w:val="00D02C8E"/>
    <w:rsid w:val="00D04122"/>
    <w:rsid w:val="00D04B3E"/>
    <w:rsid w:val="00D07290"/>
    <w:rsid w:val="00D11E24"/>
    <w:rsid w:val="00D25861"/>
    <w:rsid w:val="00D3034E"/>
    <w:rsid w:val="00D30C49"/>
    <w:rsid w:val="00D357F4"/>
    <w:rsid w:val="00D51E04"/>
    <w:rsid w:val="00D549B4"/>
    <w:rsid w:val="00D56275"/>
    <w:rsid w:val="00D566EE"/>
    <w:rsid w:val="00D6500E"/>
    <w:rsid w:val="00D70F85"/>
    <w:rsid w:val="00D7320E"/>
    <w:rsid w:val="00D740B2"/>
    <w:rsid w:val="00D75089"/>
    <w:rsid w:val="00D84C66"/>
    <w:rsid w:val="00D94BAB"/>
    <w:rsid w:val="00D97C02"/>
    <w:rsid w:val="00DA14C6"/>
    <w:rsid w:val="00DA1947"/>
    <w:rsid w:val="00DA234E"/>
    <w:rsid w:val="00DA4E1F"/>
    <w:rsid w:val="00DA640C"/>
    <w:rsid w:val="00DB1079"/>
    <w:rsid w:val="00DC19CB"/>
    <w:rsid w:val="00DC42C5"/>
    <w:rsid w:val="00DC56ED"/>
    <w:rsid w:val="00DD29B3"/>
    <w:rsid w:val="00DE35B4"/>
    <w:rsid w:val="00DE47F4"/>
    <w:rsid w:val="00DE6E7F"/>
    <w:rsid w:val="00DF11E6"/>
    <w:rsid w:val="00E02094"/>
    <w:rsid w:val="00E02961"/>
    <w:rsid w:val="00E06CE4"/>
    <w:rsid w:val="00E1043B"/>
    <w:rsid w:val="00E134AD"/>
    <w:rsid w:val="00E13F0E"/>
    <w:rsid w:val="00E13FD7"/>
    <w:rsid w:val="00E15393"/>
    <w:rsid w:val="00E155CD"/>
    <w:rsid w:val="00E15EAA"/>
    <w:rsid w:val="00E24807"/>
    <w:rsid w:val="00E24ED7"/>
    <w:rsid w:val="00E30146"/>
    <w:rsid w:val="00E4197E"/>
    <w:rsid w:val="00E4778E"/>
    <w:rsid w:val="00E50936"/>
    <w:rsid w:val="00E515AE"/>
    <w:rsid w:val="00E54C66"/>
    <w:rsid w:val="00E61C22"/>
    <w:rsid w:val="00E646AB"/>
    <w:rsid w:val="00E64900"/>
    <w:rsid w:val="00E774B2"/>
    <w:rsid w:val="00E827F1"/>
    <w:rsid w:val="00E8345E"/>
    <w:rsid w:val="00E90897"/>
    <w:rsid w:val="00E91B22"/>
    <w:rsid w:val="00E93769"/>
    <w:rsid w:val="00EA206C"/>
    <w:rsid w:val="00EA798E"/>
    <w:rsid w:val="00EB0EC2"/>
    <w:rsid w:val="00EB2FA9"/>
    <w:rsid w:val="00EC78F9"/>
    <w:rsid w:val="00EC79A8"/>
    <w:rsid w:val="00ED4C48"/>
    <w:rsid w:val="00ED5C9B"/>
    <w:rsid w:val="00EE07DF"/>
    <w:rsid w:val="00EE1C25"/>
    <w:rsid w:val="00EE35FE"/>
    <w:rsid w:val="00EE40B5"/>
    <w:rsid w:val="00EF36D8"/>
    <w:rsid w:val="00EF3D97"/>
    <w:rsid w:val="00F018BA"/>
    <w:rsid w:val="00F07909"/>
    <w:rsid w:val="00F1264D"/>
    <w:rsid w:val="00F12672"/>
    <w:rsid w:val="00F149D2"/>
    <w:rsid w:val="00F1629E"/>
    <w:rsid w:val="00F22B2D"/>
    <w:rsid w:val="00F34AF1"/>
    <w:rsid w:val="00F36FCE"/>
    <w:rsid w:val="00F4023E"/>
    <w:rsid w:val="00F46DA1"/>
    <w:rsid w:val="00F51E1D"/>
    <w:rsid w:val="00F55F7B"/>
    <w:rsid w:val="00F56372"/>
    <w:rsid w:val="00F57CC0"/>
    <w:rsid w:val="00F62AE1"/>
    <w:rsid w:val="00F678BE"/>
    <w:rsid w:val="00F7656C"/>
    <w:rsid w:val="00F817D9"/>
    <w:rsid w:val="00F93EE5"/>
    <w:rsid w:val="00FA3A55"/>
    <w:rsid w:val="00FA64EB"/>
    <w:rsid w:val="00FB0447"/>
    <w:rsid w:val="00FB0659"/>
    <w:rsid w:val="00FB1EC8"/>
    <w:rsid w:val="00FC2ACD"/>
    <w:rsid w:val="00FC6D6C"/>
    <w:rsid w:val="00FD298C"/>
    <w:rsid w:val="00FD6217"/>
    <w:rsid w:val="00FE08C8"/>
    <w:rsid w:val="00FE1DA5"/>
    <w:rsid w:val="00FE481F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3"/>
    <o:shapelayout v:ext="edit">
      <o:idmap v:ext="edit" data="1"/>
    </o:shapelayout>
  </w:shapeDefaults>
  <w:decimalSymbol w:val=","/>
  <w:listSeparator w:val=";"/>
  <w15:docId w15:val="{CF4B5200-24B9-4430-891D-6AF06F85C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4A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0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C94A5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6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5.png"/><Relationship Id="rId29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9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8.png"/><Relationship Id="rId28" Type="http://schemas.openxmlformats.org/officeDocument/2006/relationships/image" Target="media/image13.emf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93FD37-97E9-45C2-AFE5-22319CD4C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126E06DF</Template>
  <TotalTime>188</TotalTime>
  <Pages>27</Pages>
  <Words>4100</Words>
  <Characters>23370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27416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20</cp:revision>
  <cp:lastPrinted>2021-03-26T08:29:00Z</cp:lastPrinted>
  <dcterms:created xsi:type="dcterms:W3CDTF">2024-12-09T06:49:00Z</dcterms:created>
  <dcterms:modified xsi:type="dcterms:W3CDTF">2025-09-23T09:31:00Z</dcterms:modified>
</cp:coreProperties>
</file>