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2C28BD" w:rsidRDefault="00F8300E" w:rsidP="00546B2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</w:t>
            </w:r>
            <w:r w:rsidR="00546B24">
              <w:rPr>
                <w:b/>
                <w:szCs w:val="28"/>
              </w:rPr>
              <w:t xml:space="preserve">ПОЛНОРАЗМЕРНЫХ ЧЕТЫРЁХПОТОЧНЫХ КАССЕТНЫХ </w:t>
            </w:r>
            <w:r>
              <w:rPr>
                <w:b/>
                <w:szCs w:val="28"/>
              </w:rPr>
              <w:t xml:space="preserve">ВНУТРЕННИХ БЛОКОВ </w:t>
            </w:r>
            <w:r w:rsidR="00546B24">
              <w:rPr>
                <w:b/>
                <w:szCs w:val="28"/>
              </w:rPr>
              <w:t xml:space="preserve">МУЛЬТИЗОНАЛЬНЫХ СИСТЕМ КОНДИЦИОНИРОВАНИЯ </w:t>
            </w:r>
            <w:r w:rsidR="00546B24">
              <w:rPr>
                <w:b/>
                <w:szCs w:val="28"/>
                <w:lang w:val="en-US"/>
              </w:rPr>
              <w:t>PIONEER</w:t>
            </w:r>
            <w:r w:rsidR="009A2477">
              <w:rPr>
                <w:b/>
                <w:szCs w:val="28"/>
              </w:rPr>
              <w:t xml:space="preserve"> </w:t>
            </w:r>
            <w:r w:rsidR="00546B24">
              <w:rPr>
                <w:b/>
                <w:szCs w:val="28"/>
                <w:lang w:val="en-US"/>
              </w:rPr>
              <w:t>MBV</w:t>
            </w:r>
            <w:r w:rsidR="00546B24" w:rsidRPr="00546B24">
              <w:rPr>
                <w:b/>
                <w:szCs w:val="28"/>
              </w:rPr>
              <w:t>01</w:t>
            </w:r>
            <w:r w:rsidR="00546B24">
              <w:rPr>
                <w:b/>
                <w:szCs w:val="28"/>
                <w:lang w:val="en-US"/>
              </w:rPr>
              <w:t>AX</w:t>
            </w:r>
          </w:p>
        </w:tc>
      </w:tr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546B24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MBV01AX</w:t>
            </w:r>
            <w:r w:rsidR="00822F17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6948B8" w:rsidRDefault="006B5827" w:rsidP="00E21D8C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202</w:t>
      </w:r>
      <w:r w:rsidR="00546B24">
        <w:rPr>
          <w:sz w:val="22"/>
          <w:szCs w:val="22"/>
          <w:lang w:val="en-US"/>
        </w:rPr>
        <w:t>5</w:t>
      </w:r>
    </w:p>
    <w:p w:rsidR="00B14CA3" w:rsidRDefault="00B14CA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7B63D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63DF">
        <w:rPr>
          <w:b/>
          <w:sz w:val="22"/>
          <w:szCs w:val="22"/>
        </w:rPr>
        <w:lastRenderedPageBreak/>
        <w:t>СОДЕРЖАНИЕ</w:t>
      </w:r>
    </w:p>
    <w:p w:rsidR="0042459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63DF">
        <w:rPr>
          <w:sz w:val="22"/>
          <w:szCs w:val="22"/>
        </w:rPr>
        <w:fldChar w:fldCharType="begin"/>
      </w:r>
      <w:r w:rsidRPr="007B63DF">
        <w:rPr>
          <w:sz w:val="22"/>
          <w:szCs w:val="22"/>
        </w:rPr>
        <w:instrText xml:space="preserve"> TOC \o "1-3" \h \z \u </w:instrText>
      </w:r>
      <w:r w:rsidRPr="007B63DF">
        <w:rPr>
          <w:sz w:val="22"/>
          <w:szCs w:val="22"/>
        </w:rPr>
        <w:fldChar w:fldCharType="separate"/>
      </w:r>
      <w:hyperlink w:anchor="_Toc188435111" w:history="1">
        <w:r w:rsidR="00424591" w:rsidRPr="00A7058C">
          <w:rPr>
            <w:rStyle w:val="ad"/>
            <w:b/>
            <w:bCs/>
            <w:noProof/>
          </w:rPr>
          <w:t>1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ОСНОВНЫЕ СВЕДЕНИЯ ОБ ИЗДЕЛИИ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_Toc188435111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3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2" w:history="1">
        <w:r w:rsidR="00424591" w:rsidRPr="00A7058C">
          <w:rPr>
            <w:rStyle w:val="ad"/>
            <w:b/>
            <w:bCs/>
            <w:noProof/>
          </w:rPr>
          <w:t>2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ТЕХНИЧЕСКИЕ ХАРАКТЕРИСТИКИ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_Toc188435112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3" w:history="1">
        <w:r w:rsidR="00424591" w:rsidRPr="00A7058C">
          <w:rPr>
            <w:rStyle w:val="ad"/>
            <w:noProof/>
          </w:rPr>
          <w:t>2.1.1 Описание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_Toc188435113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4" w:history="1">
        <w:r w:rsidR="00424591" w:rsidRPr="00A7058C">
          <w:rPr>
            <w:rStyle w:val="ad"/>
            <w:noProof/>
          </w:rPr>
          <w:t>2.1.2 Принцип работы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_Toc188435114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5" w:history="1">
        <w:r w:rsidR="00424591" w:rsidRPr="00A7058C">
          <w:rPr>
            <w:rStyle w:val="ad"/>
            <w:noProof/>
          </w:rPr>
          <w:t>2.1.3 Основные технические характеристики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_Toc188435115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5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6" w:history="1">
        <w:r w:rsidR="00424591" w:rsidRPr="00A7058C">
          <w:rPr>
            <w:rStyle w:val="ad"/>
            <w:noProof/>
          </w:rPr>
          <w:t>2.1.4 Требования к монтажу и расположению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_Toc188435116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5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7" w:history="1">
        <w:r w:rsidR="00424591" w:rsidRPr="00A7058C">
          <w:rPr>
            <w:rStyle w:val="ad"/>
            <w:noProof/>
          </w:rPr>
          <w:t>2.1.5 Чертеж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_Toc188435117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7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8" w:history="1">
        <w:r w:rsidR="00424591" w:rsidRPr="00A7058C">
          <w:rPr>
            <w:rStyle w:val="ad"/>
            <w:noProof/>
          </w:rPr>
          <w:t>2.2 Маркировка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_Toc188435118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7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9" w:history="1">
        <w:r w:rsidR="00424591" w:rsidRPr="00A7058C">
          <w:rPr>
            <w:rStyle w:val="ad"/>
            <w:b/>
            <w:bCs/>
            <w:noProof/>
          </w:rPr>
          <w:t>3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КОМПЛЕКТНОСТЬ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_Toc188435119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8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0" w:history="1">
        <w:r w:rsidR="00424591" w:rsidRPr="00A7058C">
          <w:rPr>
            <w:rStyle w:val="ad"/>
            <w:b/>
            <w:bCs/>
            <w:noProof/>
          </w:rPr>
          <w:t>4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ГАРАНТИИ ИЗГОТОВИТЕЛЯ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_Toc188435120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8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1" w:history="1">
        <w:r w:rsidR="00424591" w:rsidRPr="00A7058C">
          <w:rPr>
            <w:rStyle w:val="ad"/>
            <w:b/>
            <w:noProof/>
          </w:rPr>
          <w:t>5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КОНСЕРВАЦИЯ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_Toc188435121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9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2" w:history="1">
        <w:r w:rsidR="00424591" w:rsidRPr="00A7058C">
          <w:rPr>
            <w:rStyle w:val="ad"/>
            <w:b/>
            <w:noProof/>
          </w:rPr>
          <w:t>6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СВИДЕТЕЛЬСТВО ОБ УПАКОВЫВАНИИ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_Toc188435122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10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3" w:history="1">
        <w:r w:rsidR="00424591" w:rsidRPr="00A7058C">
          <w:rPr>
            <w:rStyle w:val="ad"/>
            <w:b/>
            <w:bCs/>
            <w:noProof/>
          </w:rPr>
          <w:t>7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СВИДЕТЕЛЬСТВО О ПРИЕМКЕ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_Toc188435123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11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4" w:history="1">
        <w:r w:rsidR="00424591" w:rsidRPr="00A7058C">
          <w:rPr>
            <w:rStyle w:val="ad"/>
            <w:b/>
            <w:bCs/>
            <w:noProof/>
          </w:rPr>
          <w:t>8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СВЕДЕНИЯ ОБ УТИЛИЗАЦИИ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_Toc188435124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12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5" w:history="1">
        <w:r w:rsidR="00424591" w:rsidRPr="00A7058C">
          <w:rPr>
            <w:rStyle w:val="ad"/>
            <w:b/>
            <w:bCs/>
            <w:noProof/>
          </w:rPr>
          <w:t>9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_Toc188435125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12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6" w:history="1">
        <w:r w:rsidR="00424591" w:rsidRPr="00A7058C">
          <w:rPr>
            <w:rStyle w:val="ad"/>
            <w:noProof/>
          </w:rPr>
          <w:t>9.1 Общие требования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_Toc188435126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12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7" w:history="1">
        <w:r w:rsidR="00424591" w:rsidRPr="00A7058C">
          <w:rPr>
            <w:rStyle w:val="ad"/>
            <w:b/>
            <w:bCs/>
            <w:noProof/>
          </w:rPr>
          <w:t>10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_Toc188435127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13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8" w:history="1">
        <w:r w:rsidR="00424591" w:rsidRPr="00A7058C">
          <w:rPr>
            <w:rStyle w:val="ad"/>
            <w:b/>
            <w:bCs/>
            <w:noProof/>
          </w:rPr>
          <w:t>11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ХРАНЕНИЕ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_Toc188435128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14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FD5BD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9" w:history="1">
        <w:r w:rsidR="00424591" w:rsidRPr="00A7058C">
          <w:rPr>
            <w:rStyle w:val="ad"/>
            <w:b/>
            <w:bCs/>
            <w:noProof/>
          </w:rPr>
          <w:t>12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_Toc188435129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424591">
          <w:rPr>
            <w:noProof/>
            <w:webHidden/>
          </w:rPr>
          <w:t>15</w:t>
        </w:r>
        <w:r w:rsidR="00424591">
          <w:rPr>
            <w:noProof/>
            <w:webHidden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B63DF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546B24" w:rsidRDefault="00810B70" w:rsidP="00810B70">
      <w:pPr>
        <w:tabs>
          <w:tab w:val="left" w:pos="5842"/>
        </w:tabs>
        <w:rPr>
          <w:rStyle w:val="ae"/>
          <w:i w:val="0"/>
        </w:rPr>
        <w:sectPr w:rsidR="00810B70" w:rsidRPr="00546B24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10024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D58FA">
        <w:rPr>
          <w:sz w:val="22"/>
          <w:szCs w:val="22"/>
        </w:rPr>
        <w:t xml:space="preserve">панели декоративной </w:t>
      </w:r>
      <w:r w:rsidR="007F4639" w:rsidRPr="007F4639">
        <w:rPr>
          <w:sz w:val="22"/>
          <w:szCs w:val="22"/>
        </w:rPr>
        <w:t>для полноразмерных четырёхпоточных кассетных внутренних блоков мультизональных систем кондиционирования PIONEER MBV01AX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88435111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546B24" w:rsidP="00546B24">
            <w:pPr>
              <w:jc w:val="center"/>
              <w:rPr>
                <w:sz w:val="22"/>
                <w:szCs w:val="22"/>
                <w:highlight w:val="yellow"/>
              </w:rPr>
            </w:pPr>
            <w:r w:rsidRPr="00546B24">
              <w:rPr>
                <w:sz w:val="22"/>
                <w:szCs w:val="22"/>
              </w:rPr>
              <w:t xml:space="preserve">Панель декоративная для полноразмерных четырёхпоточных кассетных внутренних блоков мультизональных систем кондиционирования </w:t>
            </w:r>
            <w:r>
              <w:rPr>
                <w:sz w:val="22"/>
                <w:szCs w:val="22"/>
                <w:lang w:val="en-US"/>
              </w:rPr>
              <w:t>P</w:t>
            </w:r>
            <w:proofErr w:type="spellStart"/>
            <w:r w:rsidRPr="00546B24">
              <w:rPr>
                <w:sz w:val="22"/>
                <w:szCs w:val="22"/>
              </w:rPr>
              <w:t>ioneer</w:t>
            </w:r>
            <w:proofErr w:type="spellEnd"/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546B24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MBV01AX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A105D" w:rsidRDefault="00546B24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MBV01AX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E21D8C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E21D8C" w:rsidP="00546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</w:t>
            </w:r>
            <w:r w:rsidRPr="00822B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фильтрацию и очистку</w:t>
            </w:r>
            <w:r w:rsidRPr="00822B77">
              <w:rPr>
                <w:sz w:val="22"/>
                <w:szCs w:val="22"/>
              </w:rPr>
              <w:t xml:space="preserve"> воздуха</w:t>
            </w:r>
            <w:r>
              <w:rPr>
                <w:sz w:val="22"/>
                <w:szCs w:val="22"/>
              </w:rPr>
              <w:t xml:space="preserve">, а также </w:t>
            </w:r>
            <w:r w:rsidR="00546B24">
              <w:rPr>
                <w:sz w:val="22"/>
                <w:szCs w:val="22"/>
              </w:rPr>
              <w:t xml:space="preserve">обеспечивает </w:t>
            </w:r>
            <w:r>
              <w:rPr>
                <w:sz w:val="22"/>
                <w:szCs w:val="22"/>
              </w:rPr>
              <w:t xml:space="preserve">распределение воздуха в помещении в </w:t>
            </w:r>
            <w:r w:rsidR="00546B24">
              <w:rPr>
                <w:sz w:val="22"/>
                <w:szCs w:val="22"/>
              </w:rPr>
              <w:t>четырёх</w:t>
            </w:r>
            <w:r>
              <w:rPr>
                <w:sz w:val="22"/>
                <w:szCs w:val="22"/>
              </w:rPr>
              <w:t xml:space="preserve"> направлениях за счет регулируемых жалюзи</w:t>
            </w:r>
            <w:r w:rsidR="00204D4B">
              <w:rPr>
                <w:sz w:val="22"/>
                <w:szCs w:val="22"/>
              </w:rPr>
              <w:t xml:space="preserve"> и воздуховыпускных отверстий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4937EF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847D51" w:rsidRDefault="006948B8" w:rsidP="00546B2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46B24">
              <w:rPr>
                <w:sz w:val="22"/>
                <w:szCs w:val="22"/>
              </w:rPr>
              <w:t>5</w:t>
            </w:r>
          </w:p>
        </w:tc>
      </w:tr>
      <w:tr w:rsidR="00B877AD" w:rsidRPr="00CC2C20" w:rsidTr="008F1688">
        <w:trPr>
          <w:trHeight w:val="553"/>
        </w:trPr>
        <w:tc>
          <w:tcPr>
            <w:tcW w:w="2235" w:type="dxa"/>
            <w:vAlign w:val="center"/>
          </w:tcPr>
          <w:p w:rsidR="00B877AD" w:rsidRPr="00CC2C20" w:rsidRDefault="00B877AD" w:rsidP="00B877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B877AD" w:rsidRPr="00CC2C20" w:rsidRDefault="00B877AD" w:rsidP="00B877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0979A8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1688" w:rsidRPr="004937EF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4937EF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4937EF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22C91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ул. Большая Разночинная, 32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21D8C" w:rsidRDefault="008F1688" w:rsidP="008F1688">
            <w:pPr>
              <w:spacing w:before="12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E21D8C">
              <w:rPr>
                <w:sz w:val="22"/>
                <w:szCs w:val="22"/>
                <w:lang w:val="en-US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E21D8C">
              <w:rPr>
                <w:sz w:val="22"/>
                <w:szCs w:val="22"/>
                <w:lang w:val="en-US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21D8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21D8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21D8C">
        <w:rPr>
          <w:b/>
          <w:szCs w:val="28"/>
          <w:lang w:val="en-US"/>
        </w:rPr>
        <w:br w:type="page"/>
      </w:r>
      <w:r w:rsidRPr="00E21D8C">
        <w:rPr>
          <w:b/>
          <w:szCs w:val="28"/>
          <w:lang w:val="en-US"/>
        </w:rPr>
        <w:lastRenderedPageBreak/>
        <w:t xml:space="preserve"> </w:t>
      </w:r>
      <w:bookmarkStart w:id="2" w:name="_Ref69937519"/>
      <w:bookmarkStart w:id="3" w:name="_Toc188435112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51782C" w:rsidRDefault="00810B70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8435113"/>
      <w:r w:rsidRPr="0051782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51782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51782C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C93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sz w:val="22"/>
          <w:szCs w:val="22"/>
        </w:rPr>
      </w:pPr>
    </w:p>
    <w:p w:rsidR="005D2F12" w:rsidRPr="006E5AD9" w:rsidRDefault="00251D21" w:rsidP="006E5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6E5AD9">
        <w:rPr>
          <w:sz w:val="22"/>
          <w:szCs w:val="22"/>
        </w:rPr>
        <w:t xml:space="preserve">Панель декоративная для </w:t>
      </w:r>
      <w:r w:rsidR="00BF7EB5">
        <w:rPr>
          <w:sz w:val="22"/>
          <w:szCs w:val="22"/>
        </w:rPr>
        <w:t xml:space="preserve">полноразмерных </w:t>
      </w:r>
      <w:r w:rsidRPr="006E5AD9">
        <w:rPr>
          <w:sz w:val="22"/>
          <w:szCs w:val="22"/>
        </w:rPr>
        <w:t xml:space="preserve">внутренних блоков кассетного типа </w:t>
      </w:r>
      <w:r w:rsidR="006E5AD9" w:rsidRPr="006E5AD9">
        <w:rPr>
          <w:sz w:val="22"/>
          <w:szCs w:val="22"/>
        </w:rPr>
        <w:t xml:space="preserve">мультизональных систем кондиционирования </w:t>
      </w:r>
      <w:r w:rsidR="00546B24" w:rsidRPr="006E5AD9">
        <w:rPr>
          <w:sz w:val="22"/>
          <w:szCs w:val="22"/>
          <w:lang w:val="en-US"/>
        </w:rPr>
        <w:t>MBV</w:t>
      </w:r>
      <w:r w:rsidR="00546B24" w:rsidRPr="006E5AD9">
        <w:rPr>
          <w:sz w:val="22"/>
          <w:szCs w:val="22"/>
        </w:rPr>
        <w:t>01</w:t>
      </w:r>
      <w:r w:rsidR="00546B24" w:rsidRPr="006E5AD9">
        <w:rPr>
          <w:sz w:val="22"/>
          <w:szCs w:val="22"/>
          <w:lang w:val="en-US"/>
        </w:rPr>
        <w:t>AX</w:t>
      </w:r>
      <w:r w:rsidR="00614F4F" w:rsidRPr="006E5AD9">
        <w:rPr>
          <w:sz w:val="22"/>
          <w:szCs w:val="22"/>
        </w:rPr>
        <w:t xml:space="preserve"> скрывает узлы и детали внутреннего блока кондиционера</w:t>
      </w:r>
      <w:r w:rsidR="00041340" w:rsidRPr="006E5AD9">
        <w:rPr>
          <w:sz w:val="22"/>
          <w:szCs w:val="22"/>
        </w:rPr>
        <w:t>, который устанавливаетс</w:t>
      </w:r>
      <w:r w:rsidR="002E13E8" w:rsidRPr="006E5AD9">
        <w:rPr>
          <w:sz w:val="22"/>
          <w:szCs w:val="22"/>
        </w:rPr>
        <w:t xml:space="preserve">я в межпотолочном пространстве, </w:t>
      </w:r>
      <w:r w:rsidR="005D2F12" w:rsidRPr="006E5AD9">
        <w:rPr>
          <w:sz w:val="22"/>
          <w:szCs w:val="22"/>
        </w:rPr>
        <w:t>обеспечивает фильтрацию и очистку воздуха, а также распределение воздуха в помещении в разных направлениях за счет регулируемых жалюзи</w:t>
      </w:r>
      <w:r w:rsidR="00E30B7B">
        <w:rPr>
          <w:sz w:val="22"/>
          <w:szCs w:val="22"/>
        </w:rPr>
        <w:t xml:space="preserve"> и воздухораспределительных отверстий</w:t>
      </w:r>
      <w:r w:rsidR="005D2F12" w:rsidRPr="006E5AD9">
        <w:rPr>
          <w:sz w:val="22"/>
          <w:szCs w:val="22"/>
        </w:rPr>
        <w:t>.</w:t>
      </w:r>
    </w:p>
    <w:p w:rsidR="00C93122" w:rsidRPr="006E5AD9" w:rsidRDefault="006E5AD9" w:rsidP="006E5AD9">
      <w:pPr>
        <w:pStyle w:val="af3"/>
        <w:numPr>
          <w:ilvl w:val="0"/>
          <w:numId w:val="4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C93122" w:rsidRPr="006E5AD9">
        <w:rPr>
          <w:rFonts w:ascii="Times New Roman" w:hAnsi="Times New Roman"/>
        </w:rPr>
        <w:t xml:space="preserve"> изготовлен</w:t>
      </w:r>
      <w:r>
        <w:rPr>
          <w:rFonts w:ascii="Times New Roman" w:hAnsi="Times New Roman"/>
        </w:rPr>
        <w:t>о</w:t>
      </w:r>
      <w:r w:rsidR="00C93122" w:rsidRPr="006E5AD9">
        <w:rPr>
          <w:rFonts w:ascii="Times New Roman" w:hAnsi="Times New Roman"/>
        </w:rPr>
        <w:t xml:space="preserve"> из высококачественного прочного пластика белого цвета.</w:t>
      </w:r>
    </w:p>
    <w:p w:rsidR="00C93122" w:rsidRPr="006E5AD9" w:rsidRDefault="00760250" w:rsidP="006E5AD9">
      <w:pPr>
        <w:pStyle w:val="af3"/>
        <w:numPr>
          <w:ilvl w:val="0"/>
          <w:numId w:val="4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6E5AD9">
        <w:rPr>
          <w:rFonts w:ascii="Times New Roman" w:hAnsi="Times New Roman"/>
        </w:rPr>
        <w:t xml:space="preserve">Изделие оснащено воздушным фильтром </w:t>
      </w:r>
      <w:r w:rsidR="006E5AD9" w:rsidRPr="006E5AD9">
        <w:rPr>
          <w:rFonts w:ascii="Times New Roman" w:hAnsi="Times New Roman"/>
        </w:rPr>
        <w:t>грубой</w:t>
      </w:r>
      <w:r w:rsidRPr="006E5AD9">
        <w:rPr>
          <w:rFonts w:ascii="Times New Roman" w:hAnsi="Times New Roman"/>
        </w:rPr>
        <w:t xml:space="preserve"> очистки</w:t>
      </w:r>
      <w:r w:rsidR="006E5AD9" w:rsidRPr="006E5AD9">
        <w:rPr>
          <w:rFonts w:ascii="Times New Roman" w:hAnsi="Times New Roman"/>
        </w:rPr>
        <w:t xml:space="preserve"> воздуха</w:t>
      </w:r>
      <w:r w:rsidRPr="006E5AD9">
        <w:rPr>
          <w:rFonts w:ascii="Times New Roman" w:hAnsi="Times New Roman"/>
        </w:rPr>
        <w:t>.</w:t>
      </w:r>
    </w:p>
    <w:p w:rsidR="00760250" w:rsidRPr="008F31F7" w:rsidRDefault="00760250" w:rsidP="0076025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51782C" w:rsidRDefault="008F31F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8435114"/>
      <w:r w:rsidRPr="0051782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2E13E8" w:rsidP="006E5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41340">
        <w:rPr>
          <w:sz w:val="22"/>
          <w:szCs w:val="22"/>
        </w:rPr>
        <w:t xml:space="preserve">Через установленные специальные подвижные </w:t>
      </w:r>
      <w:r w:rsidR="0019209B">
        <w:rPr>
          <w:sz w:val="22"/>
          <w:szCs w:val="22"/>
        </w:rPr>
        <w:t xml:space="preserve">створки </w:t>
      </w:r>
      <w:r w:rsidRPr="00041340">
        <w:rPr>
          <w:sz w:val="22"/>
          <w:szCs w:val="22"/>
        </w:rPr>
        <w:t xml:space="preserve">жалюзи </w:t>
      </w:r>
      <w:r w:rsidR="006E5AD9">
        <w:rPr>
          <w:sz w:val="22"/>
          <w:szCs w:val="22"/>
        </w:rPr>
        <w:t>осуществл</w:t>
      </w:r>
      <w:r w:rsidR="0019209B">
        <w:rPr>
          <w:sz w:val="22"/>
          <w:szCs w:val="22"/>
        </w:rPr>
        <w:t>яется</w:t>
      </w:r>
      <w:r w:rsidR="006E5AD9">
        <w:rPr>
          <w:sz w:val="22"/>
          <w:szCs w:val="22"/>
        </w:rPr>
        <w:t xml:space="preserve"> </w:t>
      </w:r>
      <w:r w:rsidR="00546B24">
        <w:rPr>
          <w:sz w:val="22"/>
          <w:szCs w:val="22"/>
        </w:rPr>
        <w:t>воздухораздач</w:t>
      </w:r>
      <w:r w:rsidR="0019209B">
        <w:rPr>
          <w:sz w:val="22"/>
          <w:szCs w:val="22"/>
        </w:rPr>
        <w:t>а</w:t>
      </w:r>
      <w:r w:rsidR="00546B24">
        <w:rPr>
          <w:sz w:val="22"/>
          <w:szCs w:val="22"/>
        </w:rPr>
        <w:t xml:space="preserve"> </w:t>
      </w:r>
      <w:r w:rsidR="006E5AD9" w:rsidRPr="00041340">
        <w:rPr>
          <w:sz w:val="22"/>
          <w:szCs w:val="22"/>
        </w:rPr>
        <w:t xml:space="preserve">в </w:t>
      </w:r>
      <w:r w:rsidR="006E5AD9">
        <w:rPr>
          <w:sz w:val="22"/>
          <w:szCs w:val="22"/>
        </w:rPr>
        <w:t>четырёх</w:t>
      </w:r>
      <w:r w:rsidR="006E5AD9" w:rsidRPr="00041340">
        <w:rPr>
          <w:sz w:val="22"/>
          <w:szCs w:val="22"/>
        </w:rPr>
        <w:t xml:space="preserve"> направлениях </w:t>
      </w:r>
      <w:r w:rsidR="00941903">
        <w:rPr>
          <w:sz w:val="22"/>
          <w:szCs w:val="22"/>
        </w:rPr>
        <w:t xml:space="preserve">обработанного (охлажденного или нагретого) воздуха, поступающего из внутреннего блока кондиционера, благодаря чему </w:t>
      </w:r>
      <w:r w:rsidRPr="00041340">
        <w:rPr>
          <w:sz w:val="22"/>
          <w:szCs w:val="22"/>
        </w:rPr>
        <w:t xml:space="preserve">происходит равномерное охлаждение или обогрев помещения. С пульта дистанционного управления </w:t>
      </w:r>
      <w:r>
        <w:rPr>
          <w:sz w:val="22"/>
          <w:szCs w:val="22"/>
        </w:rPr>
        <w:t xml:space="preserve">можно менять </w:t>
      </w:r>
      <w:r w:rsidRPr="00041340">
        <w:rPr>
          <w:sz w:val="22"/>
          <w:szCs w:val="22"/>
        </w:rPr>
        <w:t>наклон</w:t>
      </w:r>
      <w:r w:rsidR="00C55682">
        <w:rPr>
          <w:sz w:val="22"/>
          <w:szCs w:val="22"/>
        </w:rPr>
        <w:t xml:space="preserve"> и</w:t>
      </w:r>
      <w:r w:rsidRPr="00041340">
        <w:rPr>
          <w:sz w:val="22"/>
          <w:szCs w:val="22"/>
        </w:rPr>
        <w:t xml:space="preserve"> </w:t>
      </w:r>
      <w:r>
        <w:rPr>
          <w:sz w:val="22"/>
          <w:szCs w:val="22"/>
        </w:rPr>
        <w:t>направление</w:t>
      </w:r>
      <w:r w:rsidRPr="00041340">
        <w:rPr>
          <w:sz w:val="22"/>
          <w:szCs w:val="22"/>
        </w:rPr>
        <w:t xml:space="preserve"> воздушного потока.</w:t>
      </w:r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376A8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E5B72">
        <w:rPr>
          <w:sz w:val="22"/>
          <w:szCs w:val="22"/>
        </w:rPr>
        <w:t xml:space="preserve"> на рисунке</w:t>
      </w:r>
      <w:r w:rsidR="006A0B75">
        <w:rPr>
          <w:sz w:val="22"/>
          <w:szCs w:val="22"/>
        </w:rPr>
        <w:t xml:space="preserve"> </w:t>
      </w:r>
      <w:r w:rsidR="00352FF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376A81" w:rsidRDefault="00376A81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</w:p>
    <w:p w:rsidR="008D6E65" w:rsidRDefault="00E30B7B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4310008" cy="2833635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792" cy="283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22A8" w:rsidRPr="003F28A1" w:rsidRDefault="00EE22A8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51782C" w:rsidRDefault="009666FE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8435115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51782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51782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6"/>
    </w:p>
    <w:p w:rsidR="00E547E3" w:rsidRDefault="00E547E3" w:rsidP="003B7EAD">
      <w:pPr>
        <w:spacing w:line="360" w:lineRule="auto"/>
        <w:jc w:val="both"/>
        <w:rPr>
          <w:sz w:val="22"/>
          <w:szCs w:val="22"/>
        </w:rPr>
      </w:pPr>
    </w:p>
    <w:p w:rsidR="003B7EAD" w:rsidRPr="00985AEE" w:rsidRDefault="00E547E3" w:rsidP="00E547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</w:rPr>
      </w:pPr>
      <w:r w:rsidRPr="0051782C">
        <w:rPr>
          <w:sz w:val="22"/>
          <w:szCs w:val="22"/>
        </w:rPr>
        <w:t>Основные технические характеристики изделия приведены в таблице 1</w:t>
      </w:r>
    </w:p>
    <w:p w:rsidR="00E547E3" w:rsidRDefault="00E547E3" w:rsidP="002446F6">
      <w:pPr>
        <w:jc w:val="center"/>
        <w:rPr>
          <w:noProof/>
          <w:sz w:val="20"/>
          <w:szCs w:val="20"/>
        </w:rPr>
      </w:pPr>
    </w:p>
    <w:p w:rsidR="00810B70" w:rsidRPr="003F28A1" w:rsidRDefault="00810B70" w:rsidP="002446F6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 1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F23F45" w:rsidRPr="00135C40" w:rsidTr="00041340">
        <w:trPr>
          <w:trHeight w:val="388"/>
          <w:jc w:val="center"/>
        </w:trPr>
        <w:tc>
          <w:tcPr>
            <w:tcW w:w="5427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83289F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83289F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 w:rsidR="007A2106"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83289F" w:rsidRPr="007848F0" w:rsidRDefault="0036419A" w:rsidP="00041340">
            <w:pPr>
              <w:jc w:val="center"/>
              <w:rPr>
                <w:sz w:val="22"/>
                <w:szCs w:val="22"/>
                <w:lang w:val="en-US"/>
              </w:rPr>
            </w:pPr>
            <w:r w:rsidRPr="0036419A">
              <w:rPr>
                <w:sz w:val="22"/>
                <w:szCs w:val="22"/>
                <w:lang w:val="en-US"/>
              </w:rPr>
              <w:t>950×950×65</w:t>
            </w:r>
          </w:p>
        </w:tc>
      </w:tr>
      <w:tr w:rsidR="00B64232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B64232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Размеры.упаковки, </w:t>
            </w:r>
            <w:r w:rsidR="007A2106">
              <w:rPr>
                <w:sz w:val="22"/>
                <w:szCs w:val="22"/>
              </w:rPr>
              <w:t>Шх</w:t>
            </w:r>
            <w:r w:rsidRPr="00B64232">
              <w:rPr>
                <w:sz w:val="22"/>
                <w:szCs w:val="22"/>
              </w:rPr>
              <w:t>В</w:t>
            </w:r>
            <w:r w:rsidR="007A2106">
              <w:rPr>
                <w:sz w:val="22"/>
                <w:szCs w:val="22"/>
              </w:rPr>
              <w:t>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B64232" w:rsidRDefault="00B64232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64232" w:rsidRPr="00B64232" w:rsidRDefault="007A2106" w:rsidP="00B642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1033x1038x</w:t>
            </w:r>
            <w:r w:rsidR="00B64232" w:rsidRPr="00B64232">
              <w:rPr>
                <w:sz w:val="22"/>
                <w:szCs w:val="22"/>
                <w:lang w:val="en-US"/>
              </w:rPr>
              <w:t>112</w:t>
            </w:r>
          </w:p>
        </w:tc>
      </w:tr>
      <w:tr w:rsidR="0083289F" w:rsidRPr="00135C40" w:rsidTr="0083289F">
        <w:trPr>
          <w:trHeight w:val="453"/>
          <w:jc w:val="center"/>
        </w:trPr>
        <w:tc>
          <w:tcPr>
            <w:tcW w:w="5427" w:type="dxa"/>
            <w:vAlign w:val="center"/>
          </w:tcPr>
          <w:p w:rsidR="0083289F" w:rsidRPr="00135C40" w:rsidRDefault="0083289F" w:rsidP="0004134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 w:rsidR="00B64232">
              <w:rPr>
                <w:sz w:val="22"/>
                <w:szCs w:val="22"/>
              </w:rPr>
              <w:t>/брутто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64232">
              <w:rPr>
                <w:sz w:val="22"/>
                <w:szCs w:val="22"/>
              </w:rPr>
              <w:t>/9.5</w:t>
            </w:r>
          </w:p>
        </w:tc>
      </w:tr>
    </w:tbl>
    <w:p w:rsidR="00F23F45" w:rsidRDefault="00F23F45" w:rsidP="002446F6">
      <w:pPr>
        <w:jc w:val="center"/>
        <w:rPr>
          <w:noProof/>
          <w:sz w:val="24"/>
        </w:rPr>
      </w:pPr>
    </w:p>
    <w:p w:rsidR="000E638C" w:rsidRPr="0051782C" w:rsidRDefault="006A0B75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8435116"/>
      <w:r w:rsidRPr="0051782C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6E5AD9">
        <w:rPr>
          <w:rFonts w:ascii="Times New Roman" w:hAnsi="Times New Roman" w:cs="Times New Roman"/>
          <w:color w:val="auto"/>
          <w:sz w:val="22"/>
          <w:szCs w:val="22"/>
        </w:rPr>
        <w:t>монтажу и расположению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5A33FB" w:rsidRDefault="005A33F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241DA" w:rsidRPr="005A33FB" w:rsidRDefault="000E7DBD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 xml:space="preserve">Чтобы </w:t>
      </w:r>
      <w:r w:rsidR="00CF6007">
        <w:rPr>
          <w:rFonts w:eastAsiaTheme="minorHAnsi"/>
          <w:sz w:val="22"/>
          <w:szCs w:val="22"/>
          <w:lang w:eastAsia="en-US"/>
        </w:rPr>
        <w:t>декоративная</w:t>
      </w:r>
      <w:r w:rsidRPr="005A33FB">
        <w:rPr>
          <w:rFonts w:eastAsiaTheme="minorHAnsi"/>
          <w:sz w:val="22"/>
          <w:szCs w:val="22"/>
          <w:lang w:eastAsia="en-US"/>
        </w:rPr>
        <w:t xml:space="preserve"> панель закрывала не менее 20 мм подвесного пото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лка, зазор </w:t>
      </w:r>
      <w:r w:rsidR="00CF6007">
        <w:rPr>
          <w:rFonts w:eastAsiaTheme="minorHAnsi"/>
          <w:sz w:val="22"/>
          <w:szCs w:val="22"/>
          <w:lang w:eastAsia="en-US"/>
        </w:rPr>
        <w:t xml:space="preserve">по периметру отверстия </w:t>
      </w:r>
      <w:r w:rsidR="005A33FB" w:rsidRPr="005A33FB">
        <w:rPr>
          <w:rFonts w:eastAsiaTheme="minorHAnsi"/>
          <w:sz w:val="22"/>
          <w:szCs w:val="22"/>
          <w:lang w:eastAsia="en-US"/>
        </w:rPr>
        <w:t>между потолком и бло</w:t>
      </w:r>
      <w:r w:rsidRPr="005A33FB">
        <w:rPr>
          <w:rFonts w:eastAsiaTheme="minorHAnsi"/>
          <w:sz w:val="22"/>
          <w:szCs w:val="22"/>
          <w:lang w:eastAsia="en-US"/>
        </w:rPr>
        <w:t>ком не должен превышать 35 мм. Если зазор между подвесным потолком и блоком превышает 35 мм,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его можно закрыть тем же материалом, из которого изготовлен по</w:t>
      </w:r>
      <w:r w:rsidR="00522F2C" w:rsidRPr="005A33FB">
        <w:rPr>
          <w:rFonts w:eastAsiaTheme="minorHAnsi"/>
          <w:sz w:val="22"/>
          <w:szCs w:val="22"/>
          <w:lang w:eastAsia="en-US"/>
        </w:rPr>
        <w:t>двесной потолок (рисунок 2).</w:t>
      </w:r>
    </w:p>
    <w:p w:rsidR="000E7DBD" w:rsidRDefault="000E7DBD" w:rsidP="000E7DBD">
      <w:pPr>
        <w:spacing w:line="360" w:lineRule="auto"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0E7DBD" w:rsidRDefault="000E7DBD" w:rsidP="000E7DB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0950" cy="163381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97" cy="163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EE22A8" w:rsidRPr="00E85F47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F6007" w:rsidRDefault="00CF6007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Монтаж панели.</w:t>
      </w:r>
    </w:p>
    <w:p w:rsidR="00CF6007" w:rsidRDefault="00CF6007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23615D" w:rsidRPr="005A33FB" w:rsidRDefault="00EE22A8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Как показано на рисунке 3</w:t>
      </w:r>
      <w:r w:rsidR="0023615D" w:rsidRPr="005A33FB">
        <w:rPr>
          <w:rFonts w:eastAsiaTheme="minorHAnsi"/>
          <w:sz w:val="22"/>
          <w:szCs w:val="22"/>
          <w:lang w:eastAsia="en-US"/>
        </w:rPr>
        <w:t xml:space="preserve">, отсоединить 4 угловые заглушки </w:t>
      </w:r>
      <w:r w:rsidR="005A33FB">
        <w:rPr>
          <w:rFonts w:eastAsiaTheme="minorHAnsi"/>
          <w:sz w:val="22"/>
          <w:szCs w:val="22"/>
          <w:lang w:eastAsia="en-US"/>
        </w:rPr>
        <w:t>панели и максимально ос</w:t>
      </w:r>
      <w:r w:rsidR="0023615D" w:rsidRPr="005A33FB">
        <w:rPr>
          <w:rFonts w:eastAsiaTheme="minorHAnsi"/>
          <w:sz w:val="22"/>
          <w:szCs w:val="22"/>
          <w:lang w:eastAsia="en-US"/>
        </w:rPr>
        <w:t>лабить болты с шестигранными головками на фиксаторах. Отметкой PIPING SIDE на лицевой панели</w:t>
      </w:r>
    </w:p>
    <w:p w:rsidR="00EE22A8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указано место расположения торца трубки внутреннего блока.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Временно навесить 4 фиксатора на соответствующие зацепы на корпусе внутреннего блока. При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этом провода не должны попадать в изоляцию.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Закрутить болты с шестигранными головками под 4 фиксаторами примерно на 15 мм (лицевая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панель поднимется).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Как показано</w:t>
      </w:r>
      <w:r w:rsidR="006A0B75">
        <w:rPr>
          <w:rFonts w:eastAsiaTheme="minorHAnsi"/>
          <w:sz w:val="22"/>
          <w:szCs w:val="22"/>
          <w:lang w:eastAsia="en-US"/>
        </w:rPr>
        <w:t xml:space="preserve"> на рисунке 3</w:t>
      </w:r>
      <w:r w:rsidRPr="005A33FB">
        <w:rPr>
          <w:rFonts w:eastAsiaTheme="minorHAnsi"/>
          <w:sz w:val="22"/>
          <w:szCs w:val="22"/>
          <w:lang w:eastAsia="en-US"/>
        </w:rPr>
        <w:t>, лицевую панель необходимо повернуть по направлению стрелки, при этом она</w:t>
      </w:r>
      <w:r w:rsidR="00EE22A8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должна плотно прилегать к потолку.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Затянуть винты до тех пор, пока толщина изоляционного материала между лицевой панелью и</w:t>
      </w:r>
    </w:p>
    <w:p w:rsidR="0023615D" w:rsidRPr="005A33FB" w:rsidRDefault="0023615D" w:rsidP="00EE22A8">
      <w:pPr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потолком не сократится до 5-8 мм.</w:t>
      </w:r>
    </w:p>
    <w:p w:rsidR="0023615D" w:rsidRDefault="0023615D" w:rsidP="0023615D">
      <w:pPr>
        <w:spacing w:line="360" w:lineRule="auto"/>
        <w:ind w:firstLine="709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23615D" w:rsidRDefault="0023615D" w:rsidP="0023615D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3887324" cy="3727939"/>
            <wp:effectExtent l="0" t="0" r="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25" cy="378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D9442E" w:rsidRDefault="00D9442E" w:rsidP="009A6FE0">
      <w:pPr>
        <w:spacing w:line="360" w:lineRule="auto"/>
        <w:ind w:firstLine="709"/>
        <w:jc w:val="center"/>
        <w:rPr>
          <w:sz w:val="20"/>
          <w:szCs w:val="20"/>
        </w:rPr>
      </w:pP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после затягивания винтов между потолком и декоративной панелью остался зазор, снова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отрегулируйте высоту внутреннего блока.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высота монтажа внутреннего блока и дренажной трассы не бу</w:t>
      </w:r>
      <w:r w:rsidR="004F564B">
        <w:rPr>
          <w:rFonts w:eastAsiaTheme="minorHAnsi"/>
          <w:sz w:val="22"/>
          <w:szCs w:val="22"/>
          <w:lang w:eastAsia="en-US"/>
        </w:rPr>
        <w:t>дет изменена, можно слегка отре</w:t>
      </w:r>
      <w:r w:rsidRPr="004F564B">
        <w:rPr>
          <w:rFonts w:eastAsiaTheme="minorHAnsi"/>
          <w:sz w:val="22"/>
          <w:szCs w:val="22"/>
          <w:lang w:eastAsia="en-US"/>
        </w:rPr>
        <w:t>гулировать высоту установки внутреннего блока через отверстия по углам лицевой панели.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После установки лицевой панели необходимо убедиться, что между ней и блоком нет зазоров.</w:t>
      </w:r>
    </w:p>
    <w:p w:rsidR="0023615D" w:rsidRDefault="001706AA" w:rsidP="00170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Необходимо п</w:t>
      </w:r>
      <w:r w:rsidR="0023615D" w:rsidRPr="004F564B">
        <w:rPr>
          <w:rFonts w:eastAsiaTheme="minorHAnsi"/>
          <w:sz w:val="22"/>
          <w:szCs w:val="22"/>
          <w:lang w:eastAsia="en-US"/>
        </w:rPr>
        <w:t>рисоединить лицевую панель к корпусу через соответствующие пазы. Пазы должны совпадать (они</w:t>
      </w:r>
      <w:r w:rsidR="004F564B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4F564B">
        <w:rPr>
          <w:rFonts w:eastAsiaTheme="minorHAnsi"/>
          <w:sz w:val="22"/>
          <w:szCs w:val="22"/>
          <w:lang w:eastAsia="en-US"/>
        </w:rPr>
        <w:t>имеют разный размер).</w:t>
      </w:r>
      <w:r>
        <w:rPr>
          <w:rFonts w:eastAsiaTheme="minorHAnsi"/>
          <w:sz w:val="22"/>
          <w:szCs w:val="22"/>
          <w:lang w:eastAsia="en-US"/>
        </w:rPr>
        <w:t xml:space="preserve"> Расположение пазов показано на рисунке 4.</w:t>
      </w:r>
    </w:p>
    <w:p w:rsidR="00CB5522" w:rsidRDefault="00CB5522" w:rsidP="0023615D">
      <w:pPr>
        <w:spacing w:line="360" w:lineRule="auto"/>
        <w:jc w:val="center"/>
        <w:rPr>
          <w:sz w:val="20"/>
          <w:szCs w:val="20"/>
        </w:rPr>
      </w:pPr>
    </w:p>
    <w:p w:rsidR="0023615D" w:rsidRDefault="0023615D" w:rsidP="0023615D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578126" cy="2703006"/>
            <wp:effectExtent l="0" t="0" r="0" b="254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444" cy="272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A87CCE" w:rsidRDefault="00A87CC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1782C" w:rsidRDefault="001F482C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88435117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A87CCE" w:rsidRPr="0051782C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1782C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AE3233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</w:t>
      </w:r>
      <w:r w:rsidR="0092514C">
        <w:rPr>
          <w:noProof/>
          <w:sz w:val="22"/>
          <w:szCs w:val="22"/>
        </w:rPr>
        <w:t xml:space="preserve">и размерами блока для установки изделия </w:t>
      </w:r>
      <w:r w:rsidR="00C2699D" w:rsidRPr="009B1EC5">
        <w:rPr>
          <w:noProof/>
          <w:sz w:val="22"/>
          <w:szCs w:val="22"/>
        </w:rPr>
        <w:t xml:space="preserve">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A20D4A" w:rsidRPr="001E22A8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D9442E" w:rsidRDefault="00D9442E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A0A60" w:rsidRDefault="00CF6007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49993288" wp14:editId="16BB4879">
            <wp:extent cx="4704512" cy="4307099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07085" cy="430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0D4A" w:rsidRPr="00B14CA3">
        <w:rPr>
          <w:noProof/>
          <w:sz w:val="20"/>
          <w:szCs w:val="20"/>
        </w:rPr>
        <w:t>5</w:t>
      </w:r>
    </w:p>
    <w:p w:rsidR="00F239F7" w:rsidRPr="00A92432" w:rsidRDefault="00F239F7" w:rsidP="00A92432"/>
    <w:p w:rsidR="00C47F87" w:rsidRPr="0051782C" w:rsidRDefault="00C47F8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88435118"/>
      <w:r w:rsidRPr="0051782C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F6007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6E694A2D" wp14:editId="584F83C7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D7F44A1" wp14:editId="1678BE71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EA289" wp14:editId="651E1F0F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C0E" w:rsidRPr="00656DF3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F0E9397" wp14:editId="6D41082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E1D8FD" wp14:editId="5D4E5D9E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F6007">
        <w:rPr>
          <w:noProof/>
          <w:sz w:val="20"/>
          <w:szCs w:val="20"/>
        </w:rPr>
        <w:t>6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88435119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2858D9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51782C" w:rsidRPr="00631177" w:rsidRDefault="0051782C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CF6007">
        <w:trPr>
          <w:trHeight w:val="699"/>
          <w:jc w:val="center"/>
        </w:trPr>
        <w:tc>
          <w:tcPr>
            <w:tcW w:w="6844" w:type="dxa"/>
            <w:shd w:val="clear" w:color="auto" w:fill="auto"/>
          </w:tcPr>
          <w:p w:rsidR="001241DA" w:rsidRPr="00F312E9" w:rsidRDefault="0062756D" w:rsidP="0062756D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62756D">
              <w:rPr>
                <w:sz w:val="22"/>
                <w:szCs w:val="22"/>
              </w:rPr>
              <w:t>Панель декоративная для полноразмерных четырёхпоточных кассетных внутренних блоков мультизональных систем кондиционирования Pioneer</w:t>
            </w:r>
            <w:r w:rsidR="00AC6E50">
              <w:rPr>
                <w:sz w:val="22"/>
                <w:szCs w:val="22"/>
              </w:rPr>
              <w:t xml:space="preserve"> </w:t>
            </w:r>
            <w:r w:rsidR="00546B24">
              <w:rPr>
                <w:sz w:val="22"/>
                <w:szCs w:val="22"/>
                <w:lang w:val="en-US"/>
              </w:rPr>
              <w:t>MBV</w:t>
            </w:r>
            <w:r w:rsidR="00546B24" w:rsidRPr="00546B24">
              <w:rPr>
                <w:sz w:val="22"/>
                <w:szCs w:val="22"/>
              </w:rPr>
              <w:t>01</w:t>
            </w:r>
            <w:r w:rsidR="00546B24">
              <w:rPr>
                <w:sz w:val="22"/>
                <w:szCs w:val="22"/>
                <w:lang w:val="en-US"/>
              </w:rPr>
              <w:t>AX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CF6007">
        <w:trPr>
          <w:trHeight w:val="538"/>
          <w:jc w:val="center"/>
        </w:trPr>
        <w:tc>
          <w:tcPr>
            <w:tcW w:w="6844" w:type="dxa"/>
            <w:shd w:val="clear" w:color="auto" w:fill="auto"/>
          </w:tcPr>
          <w:p w:rsidR="001241DA" w:rsidRPr="00F312E9" w:rsidRDefault="00D270EB" w:rsidP="00CF6007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A13120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7C06AD" w:rsidRDefault="00D270EB" w:rsidP="00352FF4">
            <w:pPr>
              <w:jc w:val="center"/>
              <w:rPr>
                <w:sz w:val="22"/>
                <w:szCs w:val="22"/>
              </w:rPr>
            </w:pPr>
            <w:r w:rsidRPr="00A13120">
              <w:rPr>
                <w:sz w:val="22"/>
                <w:szCs w:val="22"/>
              </w:rPr>
              <w:t>2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t xml:space="preserve"> </w:t>
      </w: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Start w:id="22" w:name="_Toc188435120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1E4EAE" w:rsidRDefault="00021FB1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1E4EAE" w:rsidRPr="00E44B9B">
        <w:rPr>
          <w:color w:val="242021"/>
          <w:sz w:val="22"/>
          <w:szCs w:val="22"/>
        </w:rPr>
        <w:t xml:space="preserve">Гарантийный срок на </w:t>
      </w:r>
      <w:r w:rsidR="00A36C70">
        <w:rPr>
          <w:color w:val="242021"/>
          <w:sz w:val="22"/>
          <w:szCs w:val="22"/>
        </w:rPr>
        <w:t>аксессуары</w:t>
      </w:r>
      <w:r w:rsidR="001E4EAE"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1E4EAE" w:rsidP="001E4EAE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Продавца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3" w:name="_GoBack"/>
      <w:bookmarkEnd w:id="23"/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88435121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8843512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AE22F" id="Группа 223" o:spid="_x0000_s1026" style="position:absolute;margin-left:-.55pt;margin-top:8.3pt;width:491.4pt;height:428.4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A1B96" w:rsidRDefault="00171770" w:rsidP="003066A5">
      <w:pPr>
        <w:pStyle w:val="a8"/>
        <w:spacing w:before="60"/>
        <w:ind w:right="-28"/>
        <w:rPr>
          <w:sz w:val="22"/>
          <w:szCs w:val="22"/>
        </w:rPr>
      </w:pPr>
      <w:r w:rsidRPr="00171770">
        <w:rPr>
          <w:sz w:val="22"/>
          <w:szCs w:val="22"/>
        </w:rPr>
        <w:t>Панель декоративная для полноразмерных четырёхпоточных кассетных внутренних блоков мультизональных систем кондиционирования Pioneer</w:t>
      </w:r>
    </w:p>
    <w:p w:rsidR="00C73D60" w:rsidRPr="002C28BD" w:rsidRDefault="00C73D60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B14CA3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9D746" id="Прямая со стрелкой 218" o:spid="_x0000_s1026" type="#_x0000_t32" style="position:absolute;margin-left:226.35pt;margin-top:16.65pt;width:99.1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2B863" id="Прямая со стрелкой 255" o:spid="_x0000_s1026" type="#_x0000_t32" style="position:absolute;margin-left:77.45pt;margin-top:16.5pt;width:123.7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546B24">
        <w:rPr>
          <w:sz w:val="22"/>
          <w:szCs w:val="22"/>
          <w:lang w:val="en-US"/>
        </w:rPr>
        <w:t>MBV</w:t>
      </w:r>
      <w:r w:rsidR="00546B24" w:rsidRPr="00546B24">
        <w:rPr>
          <w:sz w:val="22"/>
          <w:szCs w:val="22"/>
        </w:rPr>
        <w:t>01</w:t>
      </w:r>
      <w:r w:rsidR="00546B24">
        <w:rPr>
          <w:sz w:val="22"/>
          <w:szCs w:val="22"/>
          <w:lang w:val="en-US"/>
        </w:rPr>
        <w:t>AX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41903">
        <w:rPr>
          <w:b w:val="0"/>
          <w:sz w:val="22"/>
          <w:szCs w:val="22"/>
          <w:lang w:val="en-US"/>
        </w:rPr>
        <w:t>:</w:t>
      </w:r>
      <w:r w:rsidRPr="00941903">
        <w:rPr>
          <w:b w:val="0"/>
          <w:sz w:val="24"/>
          <w:szCs w:val="24"/>
          <w:lang w:val="en-US"/>
        </w:rPr>
        <w:t xml:space="preserve">                </w:t>
      </w:r>
      <w:r w:rsidR="00E24807" w:rsidRPr="00941903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941903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941903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941903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941903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CFB64" id="Прямая со стрелкой 254" o:spid="_x0000_s1026" type="#_x0000_t32" style="position:absolute;margin-left:147.9pt;margin-top:2.25pt;width:284.2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6" w:name="_Ref68106474"/>
      <w:bookmarkStart w:id="37" w:name="_Ref69937563"/>
      <w:bookmarkStart w:id="38" w:name="_Ref73096565"/>
      <w:bookmarkStart w:id="39" w:name="_Ref73354061"/>
      <w:bookmarkStart w:id="40" w:name="_Ref73360058"/>
      <w:bookmarkStart w:id="41" w:name="_Toc188435123"/>
      <w:r w:rsidRPr="00985AEE">
        <w:rPr>
          <w:b/>
          <w:szCs w:val="28"/>
        </w:rPr>
        <w:t>СВИДЕТЕЛЬСТВО О ПРИЕМКЕ</w:t>
      </w:r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0D1BE" id="Группа 245" o:spid="_x0000_s1026" style="position:absolute;margin-left:-1.9pt;margin-top:6.05pt;width:489.8pt;height:393pt;z-index:2516664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C4BD4" w:rsidRDefault="00171770" w:rsidP="00FD298C">
      <w:pPr>
        <w:pStyle w:val="a8"/>
        <w:spacing w:before="60"/>
        <w:ind w:right="-28"/>
        <w:rPr>
          <w:sz w:val="22"/>
          <w:szCs w:val="22"/>
        </w:rPr>
      </w:pPr>
      <w:r w:rsidRPr="00546B24">
        <w:rPr>
          <w:sz w:val="22"/>
          <w:szCs w:val="22"/>
        </w:rPr>
        <w:t xml:space="preserve">Панель декоративная для полноразмерных четырёхпоточных кассетных внутренних блоков мультизональных систем кондиционирования </w:t>
      </w:r>
      <w:r>
        <w:rPr>
          <w:sz w:val="22"/>
          <w:szCs w:val="22"/>
          <w:lang w:val="en-US"/>
        </w:rPr>
        <w:t>P</w:t>
      </w:r>
      <w:proofErr w:type="spellStart"/>
      <w:r w:rsidRPr="00546B24">
        <w:rPr>
          <w:sz w:val="22"/>
          <w:szCs w:val="22"/>
        </w:rPr>
        <w:t>ioneer</w:t>
      </w:r>
      <w:proofErr w:type="spellEnd"/>
    </w:p>
    <w:p w:rsidR="00171770" w:rsidRDefault="00171770" w:rsidP="00FD298C">
      <w:pPr>
        <w:pStyle w:val="a8"/>
        <w:spacing w:before="60"/>
        <w:ind w:right="-28"/>
        <w:rPr>
          <w:sz w:val="22"/>
          <w:szCs w:val="22"/>
        </w:rPr>
      </w:pPr>
    </w:p>
    <w:p w:rsidR="00171770" w:rsidRPr="002C28BD" w:rsidRDefault="00171770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B14CA3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65EEE" id="Прямая со стрелкой 230" o:spid="_x0000_s1026" type="#_x0000_t32" style="position:absolute;margin-left:226.35pt;margin-top:16.65pt;width:99.1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71995" id="Прямая со стрелкой 231" o:spid="_x0000_s1026" type="#_x0000_t32" style="position:absolute;margin-left:77.45pt;margin-top:16.5pt;width:123.7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546B24">
        <w:rPr>
          <w:sz w:val="22"/>
          <w:szCs w:val="22"/>
          <w:lang w:val="en-US"/>
        </w:rPr>
        <w:t>MBV</w:t>
      </w:r>
      <w:r w:rsidR="00546B24" w:rsidRPr="00546B24">
        <w:rPr>
          <w:sz w:val="22"/>
          <w:szCs w:val="22"/>
        </w:rPr>
        <w:t>01</w:t>
      </w:r>
      <w:r w:rsidR="00546B24">
        <w:rPr>
          <w:sz w:val="22"/>
          <w:szCs w:val="22"/>
          <w:lang w:val="en-US"/>
        </w:rPr>
        <w:t>AX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42" w:name="_Ref68106481"/>
      <w:bookmarkStart w:id="43" w:name="_Ref69937569"/>
      <w:bookmarkStart w:id="44" w:name="_Ref73096571"/>
      <w:bookmarkStart w:id="45" w:name="_Ref73354066"/>
      <w:bookmarkStart w:id="46" w:name="_Ref73360065"/>
      <w:bookmarkStart w:id="47" w:name="_Toc188435124"/>
      <w:r w:rsidRPr="002858D9">
        <w:rPr>
          <w:b/>
          <w:sz w:val="32"/>
          <w:szCs w:val="28"/>
        </w:rPr>
        <w:t>СВЕДЕНИЯ ОБ УТИЛИЗАЦИИ</w:t>
      </w:r>
      <w:bookmarkEnd w:id="42"/>
      <w:bookmarkEnd w:id="43"/>
      <w:bookmarkEnd w:id="44"/>
      <w:bookmarkEnd w:id="45"/>
      <w:bookmarkEnd w:id="46"/>
      <w:bookmarkEnd w:id="47"/>
    </w:p>
    <w:p w:rsidR="00820DCF" w:rsidRPr="00AC1D78" w:rsidRDefault="00820DCF" w:rsidP="00820DC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820DCF" w:rsidRDefault="00820DC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8" w:name="_Ref67997856"/>
      <w:bookmarkStart w:id="49" w:name="_Ref68106489"/>
      <w:bookmarkStart w:id="50" w:name="_Ref69937576"/>
      <w:bookmarkStart w:id="51" w:name="_Ref73096577"/>
      <w:bookmarkStart w:id="52" w:name="_Ref73354072"/>
      <w:bookmarkStart w:id="53" w:name="_Ref73360071"/>
      <w:bookmarkStart w:id="54" w:name="_Toc18843512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8"/>
      <w:bookmarkEnd w:id="49"/>
      <w:bookmarkEnd w:id="50"/>
      <w:bookmarkEnd w:id="51"/>
      <w:bookmarkEnd w:id="52"/>
      <w:bookmarkEnd w:id="53"/>
      <w:bookmarkEnd w:id="5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D29B3" w:rsidRDefault="00CB5522" w:rsidP="00CB5522">
      <w:pPr>
        <w:ind w:firstLine="720"/>
        <w:jc w:val="both"/>
        <w:rPr>
          <w:sz w:val="22"/>
          <w:szCs w:val="22"/>
        </w:rPr>
      </w:pPr>
      <w:r w:rsidRPr="00CB5522">
        <w:rPr>
          <w:sz w:val="22"/>
          <w:szCs w:val="22"/>
        </w:rPr>
        <w:t xml:space="preserve">После установки панели </w:t>
      </w:r>
      <w:proofErr w:type="spellStart"/>
      <w:r w:rsidRPr="00CB5522">
        <w:rPr>
          <w:sz w:val="22"/>
          <w:szCs w:val="22"/>
        </w:rPr>
        <w:t>клеммную</w:t>
      </w:r>
      <w:proofErr w:type="spellEnd"/>
      <w:r w:rsidRPr="00CB5522">
        <w:rPr>
          <w:sz w:val="22"/>
          <w:szCs w:val="22"/>
        </w:rPr>
        <w:t xml:space="preserve"> колодку </w:t>
      </w:r>
      <w:r w:rsidR="005E5132">
        <w:rPr>
          <w:sz w:val="22"/>
          <w:szCs w:val="22"/>
        </w:rPr>
        <w:t xml:space="preserve">панели </w:t>
      </w:r>
      <w:r w:rsidRPr="00CB5522">
        <w:rPr>
          <w:sz w:val="22"/>
          <w:szCs w:val="22"/>
        </w:rPr>
        <w:t>необходимо закрыть крышкой с изоляцией толщиной 1</w:t>
      </w:r>
      <w:r>
        <w:rPr>
          <w:sz w:val="22"/>
          <w:szCs w:val="22"/>
        </w:rPr>
        <w:t xml:space="preserve"> </w:t>
      </w:r>
      <w:r w:rsidRPr="00CB5522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CB5522" w:rsidRDefault="00CB5522" w:rsidP="00CB5522">
      <w:pPr>
        <w:ind w:firstLine="720"/>
        <w:jc w:val="both"/>
        <w:rPr>
          <w:sz w:val="22"/>
          <w:szCs w:val="22"/>
        </w:rPr>
      </w:pP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5D1B3A" w:rsidRDefault="00913F03" w:rsidP="005D1B3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5" w:name="_Toc188435126"/>
      <w:r w:rsidRPr="005D1B3A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Ref67997869"/>
      <w:bookmarkStart w:id="57" w:name="_Ref68106497"/>
      <w:bookmarkStart w:id="58" w:name="_Ref69937582"/>
      <w:bookmarkStart w:id="59" w:name="_Ref73096586"/>
      <w:bookmarkStart w:id="60" w:name="_Ref73354089"/>
      <w:bookmarkStart w:id="61" w:name="_Ref73360085"/>
      <w:bookmarkStart w:id="62" w:name="_Toc18843512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6"/>
      <w:bookmarkEnd w:id="57"/>
      <w:bookmarkEnd w:id="58"/>
      <w:bookmarkEnd w:id="59"/>
      <w:bookmarkEnd w:id="60"/>
      <w:bookmarkEnd w:id="61"/>
      <w:bookmarkEnd w:id="6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  <w:bookmarkStart w:id="63" w:name="_Toc14172322"/>
      <w:bookmarkStart w:id="64" w:name="_Ref67997880"/>
      <w:bookmarkStart w:id="65" w:name="_Ref68106504"/>
      <w:bookmarkStart w:id="66" w:name="_Ref69937589"/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7" w:name="_Toc18843512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3"/>
      <w:bookmarkEnd w:id="64"/>
      <w:bookmarkEnd w:id="65"/>
      <w:bookmarkEnd w:id="66"/>
      <w:bookmarkEnd w:id="67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bookmarkStart w:id="68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4B15C8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9" w:name="свор"/>
      <w:r>
        <w:rPr>
          <w:rFonts w:eastAsia="Arial Unicode MS"/>
          <w:b/>
          <w:bCs/>
          <w:szCs w:val="28"/>
          <w:lang w:val="en-US"/>
        </w:rPr>
        <w:lastRenderedPageBreak/>
        <w:t xml:space="preserve"> </w:t>
      </w:r>
      <w:bookmarkStart w:id="70" w:name="_Toc188435129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0"/>
    </w:p>
    <w:bookmarkEnd w:id="69"/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8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8"/>
      <w:footerReference w:type="first" r:id="rId29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007" w:rsidRDefault="00CF6007">
      <w:r>
        <w:separator/>
      </w:r>
    </w:p>
  </w:endnote>
  <w:endnote w:type="continuationSeparator" w:id="0">
    <w:p w:rsidR="00CF6007" w:rsidRDefault="00CF6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07" w:rsidRDefault="00CF600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6007" w:rsidRDefault="00CF600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07" w:rsidRDefault="00CF600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F6007" w:rsidRDefault="00CF600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F6007" w:rsidRDefault="00CF600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F6007" w:rsidRDefault="00CF600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07" w:rsidRDefault="00CF600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07" w:rsidRDefault="00CF600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Pr="00227DAA" w:rsidRDefault="00CF600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MBV01AX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Pr="00ED1531" w:rsidRDefault="00CF600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5BD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Pr="00ED1531" w:rsidRDefault="00CF600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F6007" w:rsidRPr="00C67A09" w:rsidRDefault="00CF6007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4167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F6007" w:rsidRDefault="00CF6007" w:rsidP="00546B24">
                              <w:pPr>
                                <w:widowControl w:val="0"/>
                                <w:tabs>
                                  <w:tab w:val="left" w:pos="3685"/>
                                  <w:tab w:val="left" w:pos="7088"/>
                                </w:tabs>
                                <w:suppressAutoHyphens/>
                                <w:spacing w:line="60" w:lineRule="atLeast"/>
                                <w:ind w:left="-142" w:right="1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46B2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Панель декоративная для полноразмерных четырёхпоточных кассетных внутренних блоков мультизональных систем кондиционирования MBV01AX </w:t>
                              </w:r>
                            </w:p>
                            <w:p w:rsidR="00CF6007" w:rsidRPr="00B465BD" w:rsidRDefault="00CF600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F6007" w:rsidRPr="00613EFB" w:rsidRDefault="00CF600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8K4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q3fCuH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F6007" w:rsidRPr="00227DAA" w:rsidRDefault="00CF600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MBV01AX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F6007" w:rsidRPr="00ED1531" w:rsidRDefault="00CF600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D5BD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F6007" w:rsidRPr="00ED1531" w:rsidRDefault="00CF600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F6007" w:rsidRPr="00C67A09" w:rsidRDefault="00CF6007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416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F6007" w:rsidRDefault="00CF6007" w:rsidP="00546B24">
                        <w:pPr>
                          <w:widowControl w:val="0"/>
                          <w:tabs>
                            <w:tab w:val="left" w:pos="3685"/>
                            <w:tab w:val="left" w:pos="7088"/>
                          </w:tabs>
                          <w:suppressAutoHyphens/>
                          <w:spacing w:line="60" w:lineRule="atLeast"/>
                          <w:ind w:left="-142" w:right="1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46B24">
                          <w:rPr>
                            <w:b/>
                            <w:sz w:val="20"/>
                            <w:szCs w:val="20"/>
                          </w:rPr>
                          <w:t xml:space="preserve">Панель декоративная для полноразмерных четырёхпоточных кассетных внутренних блоков мультизональных систем кондиционирования MBV01AX </w:t>
                        </w:r>
                      </w:p>
                      <w:p w:rsidR="00CF6007" w:rsidRPr="00B465BD" w:rsidRDefault="00CF600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F6007" w:rsidRPr="00613EFB" w:rsidRDefault="00CF600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07" w:rsidRDefault="00CF600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Pr="00AF301F" w:rsidRDefault="00CF600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5BD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Pr="00227DAA" w:rsidRDefault="00CF6007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MBV01AX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F6007" w:rsidRPr="00C23BB2" w:rsidRDefault="00CF600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F6007" w:rsidRPr="00EC2FF5" w:rsidRDefault="00CF600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F6007" w:rsidRPr="00AF301F" w:rsidRDefault="00CF600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D5BD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F6007" w:rsidRPr="00227DAA" w:rsidRDefault="00CF6007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MBV01AX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F6007" w:rsidRPr="00C23BB2" w:rsidRDefault="00CF600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F6007" w:rsidRPr="00EC2FF5" w:rsidRDefault="00CF600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07" w:rsidRDefault="00CF600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Default="00CF60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Pr="00AF301F" w:rsidRDefault="00CF600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5BD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6007" w:rsidRPr="00227DAA" w:rsidRDefault="00CF600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MBV01AX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F6007" w:rsidRPr="00227DAA" w:rsidRDefault="00CF6007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CF6007" w:rsidRDefault="00CF60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CF6007" w:rsidRPr="00AF301F" w:rsidRDefault="00CF600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D5BD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CF6007" w:rsidRPr="00227DAA" w:rsidRDefault="00CF600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MBV01AX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F6007" w:rsidRPr="00227DAA" w:rsidRDefault="00CF6007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007" w:rsidRDefault="00CF6007">
      <w:r>
        <w:separator/>
      </w:r>
    </w:p>
  </w:footnote>
  <w:footnote w:type="continuationSeparator" w:id="0">
    <w:p w:rsidR="00CF6007" w:rsidRDefault="00CF6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007" w:rsidRDefault="00CF600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6007" w:rsidRDefault="00CF600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47A95F2B"/>
    <w:multiLevelType w:val="hybridMultilevel"/>
    <w:tmpl w:val="7C1CB4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5"/>
  </w:num>
  <w:num w:numId="2">
    <w:abstractNumId w:val="37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4"/>
  </w:num>
  <w:num w:numId="8">
    <w:abstractNumId w:val="22"/>
  </w:num>
  <w:num w:numId="9">
    <w:abstractNumId w:val="29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1"/>
  </w:num>
  <w:num w:numId="20">
    <w:abstractNumId w:val="14"/>
  </w:num>
  <w:num w:numId="21">
    <w:abstractNumId w:val="9"/>
  </w:num>
  <w:num w:numId="22">
    <w:abstractNumId w:val="0"/>
  </w:num>
  <w:num w:numId="23">
    <w:abstractNumId w:val="39"/>
  </w:num>
  <w:num w:numId="24">
    <w:abstractNumId w:val="40"/>
  </w:num>
  <w:num w:numId="25">
    <w:abstractNumId w:val="1"/>
  </w:num>
  <w:num w:numId="26">
    <w:abstractNumId w:val="30"/>
  </w:num>
  <w:num w:numId="27">
    <w:abstractNumId w:val="10"/>
  </w:num>
  <w:num w:numId="28">
    <w:abstractNumId w:val="13"/>
  </w:num>
  <w:num w:numId="29">
    <w:abstractNumId w:val="38"/>
  </w:num>
  <w:num w:numId="30">
    <w:abstractNumId w:val="36"/>
  </w:num>
  <w:num w:numId="31">
    <w:abstractNumId w:val="28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3"/>
  </w:num>
  <w:num w:numId="38">
    <w:abstractNumId w:val="32"/>
  </w:num>
  <w:num w:numId="39">
    <w:abstractNumId w:val="41"/>
  </w:num>
  <w:num w:numId="40">
    <w:abstractNumId w:val="7"/>
  </w:num>
  <w:num w:numId="41">
    <w:abstractNumId w:val="17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1340"/>
    <w:rsid w:val="0004615A"/>
    <w:rsid w:val="000500B4"/>
    <w:rsid w:val="0005390B"/>
    <w:rsid w:val="00057BCD"/>
    <w:rsid w:val="00057CBB"/>
    <w:rsid w:val="00060A0A"/>
    <w:rsid w:val="000614D3"/>
    <w:rsid w:val="0006705F"/>
    <w:rsid w:val="000678EE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510B"/>
    <w:rsid w:val="000B1339"/>
    <w:rsid w:val="000B2A0A"/>
    <w:rsid w:val="000B61B4"/>
    <w:rsid w:val="000B7CBA"/>
    <w:rsid w:val="000C6C0E"/>
    <w:rsid w:val="000C74A2"/>
    <w:rsid w:val="000D03FE"/>
    <w:rsid w:val="000D3915"/>
    <w:rsid w:val="000E1F82"/>
    <w:rsid w:val="000E62F4"/>
    <w:rsid w:val="000E638C"/>
    <w:rsid w:val="000E72FA"/>
    <w:rsid w:val="000E7DBD"/>
    <w:rsid w:val="000F2CFF"/>
    <w:rsid w:val="000F4914"/>
    <w:rsid w:val="000F77DB"/>
    <w:rsid w:val="0010024F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462FF"/>
    <w:rsid w:val="00154549"/>
    <w:rsid w:val="00154925"/>
    <w:rsid w:val="00163C45"/>
    <w:rsid w:val="00165C84"/>
    <w:rsid w:val="001706AA"/>
    <w:rsid w:val="00171036"/>
    <w:rsid w:val="00171770"/>
    <w:rsid w:val="00171DDF"/>
    <w:rsid w:val="00173F04"/>
    <w:rsid w:val="00180D0F"/>
    <w:rsid w:val="00182988"/>
    <w:rsid w:val="00185499"/>
    <w:rsid w:val="00185B60"/>
    <w:rsid w:val="0018633F"/>
    <w:rsid w:val="0019209B"/>
    <w:rsid w:val="0019286E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4D4B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51D21"/>
    <w:rsid w:val="00254D5F"/>
    <w:rsid w:val="00261275"/>
    <w:rsid w:val="00266678"/>
    <w:rsid w:val="0026737B"/>
    <w:rsid w:val="0027052A"/>
    <w:rsid w:val="00270DE0"/>
    <w:rsid w:val="00272E0F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3469"/>
    <w:rsid w:val="002E13E8"/>
    <w:rsid w:val="002E2B84"/>
    <w:rsid w:val="002E2F6A"/>
    <w:rsid w:val="002F54D1"/>
    <w:rsid w:val="002F79FC"/>
    <w:rsid w:val="00303ED0"/>
    <w:rsid w:val="003066A5"/>
    <w:rsid w:val="00307E37"/>
    <w:rsid w:val="00311219"/>
    <w:rsid w:val="0031660D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419A"/>
    <w:rsid w:val="00365577"/>
    <w:rsid w:val="00371DD6"/>
    <w:rsid w:val="00371E72"/>
    <w:rsid w:val="00372A29"/>
    <w:rsid w:val="00376A81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D33EC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1595B"/>
    <w:rsid w:val="00424591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37EF"/>
    <w:rsid w:val="00495BC5"/>
    <w:rsid w:val="00496565"/>
    <w:rsid w:val="004965E7"/>
    <w:rsid w:val="004A0E9D"/>
    <w:rsid w:val="004A14D0"/>
    <w:rsid w:val="004A5F3F"/>
    <w:rsid w:val="004A7868"/>
    <w:rsid w:val="004B15C8"/>
    <w:rsid w:val="004B6D39"/>
    <w:rsid w:val="004B6F5E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E674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1782C"/>
    <w:rsid w:val="005223B3"/>
    <w:rsid w:val="00522F2C"/>
    <w:rsid w:val="00525949"/>
    <w:rsid w:val="00526194"/>
    <w:rsid w:val="00531B53"/>
    <w:rsid w:val="005346A2"/>
    <w:rsid w:val="005411CB"/>
    <w:rsid w:val="00546B24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1144"/>
    <w:rsid w:val="005D1B3A"/>
    <w:rsid w:val="005D2F12"/>
    <w:rsid w:val="005D406F"/>
    <w:rsid w:val="005E1051"/>
    <w:rsid w:val="005E38BC"/>
    <w:rsid w:val="005E3A9C"/>
    <w:rsid w:val="005E5127"/>
    <w:rsid w:val="005E5132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C91"/>
    <w:rsid w:val="006243C6"/>
    <w:rsid w:val="0062756D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0B"/>
    <w:rsid w:val="006713EB"/>
    <w:rsid w:val="0067315B"/>
    <w:rsid w:val="00683375"/>
    <w:rsid w:val="00684159"/>
    <w:rsid w:val="00684C49"/>
    <w:rsid w:val="006866EC"/>
    <w:rsid w:val="00687A0F"/>
    <w:rsid w:val="00687F0A"/>
    <w:rsid w:val="006912CB"/>
    <w:rsid w:val="006912EC"/>
    <w:rsid w:val="006948B8"/>
    <w:rsid w:val="00697856"/>
    <w:rsid w:val="006A0B75"/>
    <w:rsid w:val="006A4752"/>
    <w:rsid w:val="006A5D74"/>
    <w:rsid w:val="006A5F3B"/>
    <w:rsid w:val="006B0C6E"/>
    <w:rsid w:val="006B12BE"/>
    <w:rsid w:val="006B3F2C"/>
    <w:rsid w:val="006B5827"/>
    <w:rsid w:val="006C2C4F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5AD9"/>
    <w:rsid w:val="006E631E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0250"/>
    <w:rsid w:val="007618BC"/>
    <w:rsid w:val="00773E36"/>
    <w:rsid w:val="00776934"/>
    <w:rsid w:val="0078177F"/>
    <w:rsid w:val="007859A5"/>
    <w:rsid w:val="007877E0"/>
    <w:rsid w:val="007A2106"/>
    <w:rsid w:val="007A47CB"/>
    <w:rsid w:val="007A6951"/>
    <w:rsid w:val="007B36E9"/>
    <w:rsid w:val="007B63DF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603F"/>
    <w:rsid w:val="007E68F6"/>
    <w:rsid w:val="007F4639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F17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47D51"/>
    <w:rsid w:val="00850C58"/>
    <w:rsid w:val="00851257"/>
    <w:rsid w:val="00851CB0"/>
    <w:rsid w:val="0085316F"/>
    <w:rsid w:val="00853A5A"/>
    <w:rsid w:val="00855AC0"/>
    <w:rsid w:val="008563F4"/>
    <w:rsid w:val="0086249C"/>
    <w:rsid w:val="00872C0A"/>
    <w:rsid w:val="0087664B"/>
    <w:rsid w:val="00876CCF"/>
    <w:rsid w:val="008821B8"/>
    <w:rsid w:val="00882C03"/>
    <w:rsid w:val="00883DA4"/>
    <w:rsid w:val="0088749B"/>
    <w:rsid w:val="008903A5"/>
    <w:rsid w:val="008923E2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8E6"/>
    <w:rsid w:val="008D6E65"/>
    <w:rsid w:val="008D7F2C"/>
    <w:rsid w:val="008E0B73"/>
    <w:rsid w:val="008E1213"/>
    <w:rsid w:val="008F027D"/>
    <w:rsid w:val="008F1688"/>
    <w:rsid w:val="008F31F7"/>
    <w:rsid w:val="008F3B9B"/>
    <w:rsid w:val="008F5B29"/>
    <w:rsid w:val="00904E98"/>
    <w:rsid w:val="00911EE2"/>
    <w:rsid w:val="00913F03"/>
    <w:rsid w:val="009148F2"/>
    <w:rsid w:val="009152D6"/>
    <w:rsid w:val="00915D36"/>
    <w:rsid w:val="00917F65"/>
    <w:rsid w:val="0092123A"/>
    <w:rsid w:val="009221B7"/>
    <w:rsid w:val="00922280"/>
    <w:rsid w:val="009231A8"/>
    <w:rsid w:val="0092514C"/>
    <w:rsid w:val="009269D5"/>
    <w:rsid w:val="00933069"/>
    <w:rsid w:val="0094151F"/>
    <w:rsid w:val="00941903"/>
    <w:rsid w:val="00941985"/>
    <w:rsid w:val="009454F1"/>
    <w:rsid w:val="009457C2"/>
    <w:rsid w:val="0096260E"/>
    <w:rsid w:val="0096270C"/>
    <w:rsid w:val="00962B73"/>
    <w:rsid w:val="00963B2F"/>
    <w:rsid w:val="00964369"/>
    <w:rsid w:val="009666FE"/>
    <w:rsid w:val="00967D71"/>
    <w:rsid w:val="00975CA9"/>
    <w:rsid w:val="0097670D"/>
    <w:rsid w:val="00976A40"/>
    <w:rsid w:val="009804D9"/>
    <w:rsid w:val="00984D44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120"/>
    <w:rsid w:val="00A13ED0"/>
    <w:rsid w:val="00A151E0"/>
    <w:rsid w:val="00A15402"/>
    <w:rsid w:val="00A17EAC"/>
    <w:rsid w:val="00A20D4A"/>
    <w:rsid w:val="00A220A4"/>
    <w:rsid w:val="00A226C8"/>
    <w:rsid w:val="00A22CCA"/>
    <w:rsid w:val="00A22D2C"/>
    <w:rsid w:val="00A2615E"/>
    <w:rsid w:val="00A36AE9"/>
    <w:rsid w:val="00A36C70"/>
    <w:rsid w:val="00A40E51"/>
    <w:rsid w:val="00A41BA6"/>
    <w:rsid w:val="00A457FC"/>
    <w:rsid w:val="00A45D7D"/>
    <w:rsid w:val="00A4601A"/>
    <w:rsid w:val="00A60E99"/>
    <w:rsid w:val="00A66853"/>
    <w:rsid w:val="00A70613"/>
    <w:rsid w:val="00A7291A"/>
    <w:rsid w:val="00A74D97"/>
    <w:rsid w:val="00A75FEB"/>
    <w:rsid w:val="00A779B8"/>
    <w:rsid w:val="00A87CCE"/>
    <w:rsid w:val="00A9001A"/>
    <w:rsid w:val="00A90536"/>
    <w:rsid w:val="00A92432"/>
    <w:rsid w:val="00A947BA"/>
    <w:rsid w:val="00AA002F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17E3C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3B97"/>
    <w:rsid w:val="00B757EC"/>
    <w:rsid w:val="00B8277D"/>
    <w:rsid w:val="00B853CA"/>
    <w:rsid w:val="00B868D9"/>
    <w:rsid w:val="00B877AD"/>
    <w:rsid w:val="00B930C4"/>
    <w:rsid w:val="00B9364E"/>
    <w:rsid w:val="00B96C84"/>
    <w:rsid w:val="00BA07B5"/>
    <w:rsid w:val="00BA79AF"/>
    <w:rsid w:val="00BA7C55"/>
    <w:rsid w:val="00BB28FA"/>
    <w:rsid w:val="00BB48F4"/>
    <w:rsid w:val="00BB6DF0"/>
    <w:rsid w:val="00BC0D71"/>
    <w:rsid w:val="00BC0F37"/>
    <w:rsid w:val="00BD1CC7"/>
    <w:rsid w:val="00BD27EB"/>
    <w:rsid w:val="00BD55BA"/>
    <w:rsid w:val="00BD5A49"/>
    <w:rsid w:val="00BD697F"/>
    <w:rsid w:val="00BE154B"/>
    <w:rsid w:val="00BE5751"/>
    <w:rsid w:val="00BF0D75"/>
    <w:rsid w:val="00BF18EB"/>
    <w:rsid w:val="00BF4386"/>
    <w:rsid w:val="00BF7EB5"/>
    <w:rsid w:val="00C00840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3D60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C5A"/>
    <w:rsid w:val="00CA1B96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4BD4"/>
    <w:rsid w:val="00CC52AB"/>
    <w:rsid w:val="00CC7DCD"/>
    <w:rsid w:val="00CD0192"/>
    <w:rsid w:val="00CD52C4"/>
    <w:rsid w:val="00CD58FA"/>
    <w:rsid w:val="00CE0520"/>
    <w:rsid w:val="00CE12F5"/>
    <w:rsid w:val="00CE5EDC"/>
    <w:rsid w:val="00CE6BD2"/>
    <w:rsid w:val="00CE7293"/>
    <w:rsid w:val="00CF5D24"/>
    <w:rsid w:val="00CF6007"/>
    <w:rsid w:val="00CF68D4"/>
    <w:rsid w:val="00D00B1D"/>
    <w:rsid w:val="00D00C88"/>
    <w:rsid w:val="00D02C8E"/>
    <w:rsid w:val="00D04122"/>
    <w:rsid w:val="00D04B3E"/>
    <w:rsid w:val="00D07290"/>
    <w:rsid w:val="00D10781"/>
    <w:rsid w:val="00D11E24"/>
    <w:rsid w:val="00D25861"/>
    <w:rsid w:val="00D270EB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761DE"/>
    <w:rsid w:val="00D84C66"/>
    <w:rsid w:val="00D9442E"/>
    <w:rsid w:val="00D94BAB"/>
    <w:rsid w:val="00D9759C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1D8C"/>
    <w:rsid w:val="00E24807"/>
    <w:rsid w:val="00E24ED7"/>
    <w:rsid w:val="00E30146"/>
    <w:rsid w:val="00E30B7B"/>
    <w:rsid w:val="00E4197E"/>
    <w:rsid w:val="00E4778E"/>
    <w:rsid w:val="00E50936"/>
    <w:rsid w:val="00E515AE"/>
    <w:rsid w:val="00E547E3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798E"/>
    <w:rsid w:val="00EB0EC2"/>
    <w:rsid w:val="00EB2FA9"/>
    <w:rsid w:val="00EC4DFD"/>
    <w:rsid w:val="00EC7175"/>
    <w:rsid w:val="00EC78F9"/>
    <w:rsid w:val="00EC79A8"/>
    <w:rsid w:val="00ED4C48"/>
    <w:rsid w:val="00ED5C9B"/>
    <w:rsid w:val="00EE07DF"/>
    <w:rsid w:val="00EE1C25"/>
    <w:rsid w:val="00EE1DEE"/>
    <w:rsid w:val="00EE22A8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237ED"/>
    <w:rsid w:val="00F239F7"/>
    <w:rsid w:val="00F23F45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8300E"/>
    <w:rsid w:val="00F93EE5"/>
    <w:rsid w:val="00FA3A55"/>
    <w:rsid w:val="00FA64EB"/>
    <w:rsid w:val="00FB0328"/>
    <w:rsid w:val="00FB0447"/>
    <w:rsid w:val="00FB0659"/>
    <w:rsid w:val="00FC6D6C"/>
    <w:rsid w:val="00FD298C"/>
    <w:rsid w:val="00FD2BD6"/>
    <w:rsid w:val="00FD5BD0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  <w15:docId w15:val="{BF60F219-938E-49E6-A9D1-4D7B0000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8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178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3E25E-189F-42BF-8096-086933C38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DE2EDCB2</Template>
  <TotalTime>262</TotalTime>
  <Pages>15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25</cp:revision>
  <cp:lastPrinted>2021-03-26T08:29:00Z</cp:lastPrinted>
  <dcterms:created xsi:type="dcterms:W3CDTF">2025-01-21T10:26:00Z</dcterms:created>
  <dcterms:modified xsi:type="dcterms:W3CDTF">2025-01-31T10:24:00Z</dcterms:modified>
</cp:coreProperties>
</file>