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453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587567" w:rsidRDefault="00A7248C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ШЛЮЗ СЕТЕВОЙ </w:t>
            </w:r>
          </w:p>
          <w:p w:rsidR="00D03F3F" w:rsidRPr="00A7248C" w:rsidRDefault="00070D0B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ME30-24/D1(BM)</w:t>
            </w:r>
          </w:p>
        </w:tc>
      </w:tr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070D0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ME30-24/D1(BM)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587567">
        <w:rPr>
          <w:sz w:val="22"/>
          <w:szCs w:val="22"/>
          <w:lang w:val="en-US"/>
        </w:rPr>
        <w:t>5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D36706" w:rsidRDefault="009358BA" w:rsidP="004D64C2">
      <w:pPr>
        <w:spacing w:after="160" w:line="259" w:lineRule="auto"/>
        <w:rPr>
          <w:b/>
          <w:sz w:val="24"/>
        </w:rPr>
      </w:pPr>
      <w:r>
        <w:rPr>
          <w:sz w:val="22"/>
          <w:szCs w:val="22"/>
        </w:rPr>
        <w:br w:type="page"/>
      </w:r>
      <w:bookmarkStart w:id="0" w:name="_Toc85529564"/>
      <w:r w:rsidR="00810B70" w:rsidRPr="00D36706">
        <w:rPr>
          <w:b/>
          <w:sz w:val="24"/>
        </w:rPr>
        <w:lastRenderedPageBreak/>
        <w:t>СОДЕРЖАНИЕ</w:t>
      </w:r>
      <w:r w:rsidR="00231E1B" w:rsidRPr="00D36706">
        <w:rPr>
          <w:b/>
          <w:sz w:val="24"/>
        </w:rPr>
        <w:t xml:space="preserve"> </w:t>
      </w:r>
    </w:p>
    <w:p w:rsidR="00D36706" w:rsidRPr="00D36706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r w:rsidRPr="00D36706">
        <w:rPr>
          <w:sz w:val="24"/>
        </w:rPr>
        <w:fldChar w:fldCharType="begin"/>
      </w:r>
      <w:r w:rsidRPr="00D36706">
        <w:rPr>
          <w:sz w:val="24"/>
        </w:rPr>
        <w:instrText xml:space="preserve"> TOC \o "1-3" \h \z \u </w:instrText>
      </w:r>
      <w:r w:rsidRPr="00D36706">
        <w:rPr>
          <w:sz w:val="24"/>
        </w:rPr>
        <w:fldChar w:fldCharType="separate"/>
      </w:r>
      <w:hyperlink w:anchor="_Toc212042389" w:history="1">
        <w:r w:rsidR="00D36706" w:rsidRPr="00D36706">
          <w:rPr>
            <w:rStyle w:val="ad"/>
            <w:noProof/>
            <w:sz w:val="24"/>
          </w:rPr>
          <w:t>Введение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_Toc212042389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3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0" w:history="1">
        <w:r w:rsidR="00D36706" w:rsidRPr="00D36706">
          <w:rPr>
            <w:rStyle w:val="ad"/>
            <w:noProof/>
            <w:sz w:val="24"/>
          </w:rPr>
          <w:t>1.</w:t>
        </w:r>
        <w:r w:rsidR="00D36706" w:rsidRPr="00D36706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D36706" w:rsidRPr="00D36706">
          <w:rPr>
            <w:rStyle w:val="ad"/>
            <w:noProof/>
            <w:sz w:val="24"/>
          </w:rPr>
          <w:t>Общие сведения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_Toc212042390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4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1" w:history="1">
        <w:r w:rsidR="00D36706" w:rsidRPr="00D36706">
          <w:rPr>
            <w:rStyle w:val="ad"/>
            <w:noProof/>
            <w:sz w:val="24"/>
          </w:rPr>
          <w:t>1.1 Назначение, функции и технические характеристики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_Toc212042391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5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2" w:history="1">
        <w:r w:rsidR="00D36706" w:rsidRPr="00D36706">
          <w:rPr>
            <w:rStyle w:val="ad"/>
            <w:noProof/>
            <w:sz w:val="24"/>
          </w:rPr>
          <w:t>2.</w:t>
        </w:r>
        <w:r w:rsidR="00D36706" w:rsidRPr="00D36706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D36706" w:rsidRPr="00D36706">
          <w:rPr>
            <w:rStyle w:val="ad"/>
            <w:noProof/>
            <w:sz w:val="24"/>
          </w:rPr>
          <w:t>Основные технические данные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_Toc212042392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5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3" w:history="1">
        <w:r w:rsidR="00D36706" w:rsidRPr="00D36706">
          <w:rPr>
            <w:rStyle w:val="ad"/>
            <w:noProof/>
            <w:sz w:val="24"/>
          </w:rPr>
          <w:t>2.1 Технические характеристики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_Toc212042393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5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4" w:history="1">
        <w:r w:rsidR="00D36706" w:rsidRPr="00D36706">
          <w:rPr>
            <w:rStyle w:val="ad"/>
            <w:noProof/>
            <w:sz w:val="24"/>
          </w:rPr>
          <w:t>2.2</w:t>
        </w:r>
        <w:r w:rsidR="00D36706" w:rsidRPr="00D36706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D36706" w:rsidRPr="00D36706">
          <w:rPr>
            <w:rStyle w:val="ad"/>
            <w:noProof/>
            <w:sz w:val="24"/>
          </w:rPr>
          <w:t>Описание и общий вид изделия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_Toc212042394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6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5" w:history="1">
        <w:r w:rsidR="00D36706" w:rsidRPr="00D36706">
          <w:rPr>
            <w:rStyle w:val="ad"/>
            <w:noProof/>
            <w:sz w:val="24"/>
          </w:rPr>
          <w:t>2.3</w:t>
        </w:r>
        <w:r w:rsidR="00D36706" w:rsidRPr="00D36706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D36706" w:rsidRPr="00D36706">
          <w:rPr>
            <w:rStyle w:val="ad"/>
            <w:noProof/>
            <w:sz w:val="24"/>
          </w:rPr>
          <w:t>Топология подключения изделия к системам кондиционирования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_Toc212042395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7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6" w:history="1">
        <w:r w:rsidR="00D36706" w:rsidRPr="00D36706">
          <w:rPr>
            <w:rStyle w:val="ad"/>
            <w:noProof/>
            <w:sz w:val="24"/>
          </w:rPr>
          <w:t>2.4 Требования к расположению изделия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_Toc212042396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9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7" w:history="1">
        <w:r w:rsidR="00D36706" w:rsidRPr="00D36706">
          <w:rPr>
            <w:rStyle w:val="ad"/>
            <w:noProof/>
            <w:sz w:val="24"/>
          </w:rPr>
          <w:t>2.5 Маркировка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_Toc212042397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9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8" w:history="1">
        <w:r w:rsidR="00D36706" w:rsidRPr="00D36706">
          <w:rPr>
            <w:rStyle w:val="ad"/>
            <w:noProof/>
            <w:sz w:val="24"/>
          </w:rPr>
          <w:t>3. Комплектность поставки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_Toc212042398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10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399" w:history="1">
        <w:r w:rsidR="00D36706" w:rsidRPr="00D36706">
          <w:rPr>
            <w:rStyle w:val="ad"/>
            <w:noProof/>
            <w:sz w:val="24"/>
          </w:rPr>
          <w:t>4. Чертеж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_Toc212042399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10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0" w:history="1">
        <w:r w:rsidR="00D36706" w:rsidRPr="00D36706">
          <w:rPr>
            <w:rStyle w:val="ad"/>
            <w:noProof/>
            <w:sz w:val="24"/>
          </w:rPr>
          <w:t>5. Гарантии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_Toc212042400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11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1" w:history="1">
        <w:r w:rsidR="00D36706" w:rsidRPr="00D36706">
          <w:rPr>
            <w:rStyle w:val="ad"/>
            <w:noProof/>
            <w:sz w:val="24"/>
          </w:rPr>
          <w:t>6. Свидетельство об упаковывании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_Toc212042401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12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2" w:history="1">
        <w:r w:rsidR="00D36706" w:rsidRPr="00D36706">
          <w:rPr>
            <w:rStyle w:val="ad"/>
            <w:noProof/>
            <w:sz w:val="24"/>
          </w:rPr>
          <w:t>7. Свидетельство о приемке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_Toc212042402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13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3" w:history="1">
        <w:r w:rsidR="00D36706" w:rsidRPr="00D36706">
          <w:rPr>
            <w:rStyle w:val="ad"/>
            <w:noProof/>
            <w:sz w:val="24"/>
          </w:rPr>
          <w:t>8. Консервация</w:t>
        </w:r>
        <w:r w:rsidR="00D36706" w:rsidRPr="00D36706">
          <w:rPr>
            <w:rStyle w:val="ad"/>
            <w:noProof/>
            <w:sz w:val="24"/>
            <w:lang w:val="en-US"/>
          </w:rPr>
          <w:t>*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_Toc212042403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14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4" w:history="1">
        <w:r w:rsidR="00D36706" w:rsidRPr="00D36706">
          <w:rPr>
            <w:rStyle w:val="ad"/>
            <w:noProof/>
            <w:sz w:val="24"/>
          </w:rPr>
          <w:t>9. Сведения об утилизации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_Toc212042404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15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5" w:history="1">
        <w:r w:rsidR="00D36706" w:rsidRPr="00D36706">
          <w:rPr>
            <w:rStyle w:val="ad"/>
            <w:noProof/>
            <w:sz w:val="24"/>
          </w:rPr>
          <w:t>10. Требования безопасности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_Toc212042405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16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6" w:history="1">
        <w:r w:rsidR="00D36706" w:rsidRPr="00D36706">
          <w:rPr>
            <w:rStyle w:val="ad"/>
            <w:noProof/>
            <w:sz w:val="24"/>
          </w:rPr>
          <w:t>10.1 Общие требования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_Toc212042406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17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7" w:history="1">
        <w:r w:rsidR="00D36706" w:rsidRPr="00D36706">
          <w:rPr>
            <w:rStyle w:val="ad"/>
            <w:noProof/>
            <w:sz w:val="24"/>
          </w:rPr>
          <w:t>11. Прием и передача изделия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_Toc212042407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18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8" w:history="1">
        <w:r w:rsidR="00D36706" w:rsidRPr="00D36706">
          <w:rPr>
            <w:rStyle w:val="ad"/>
            <w:noProof/>
            <w:sz w:val="24"/>
          </w:rPr>
          <w:t>12. Учет работы изделия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_Toc212042408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19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09" w:history="1">
        <w:r w:rsidR="00D36706" w:rsidRPr="00D36706">
          <w:rPr>
            <w:rStyle w:val="ad"/>
            <w:noProof/>
            <w:sz w:val="24"/>
          </w:rPr>
          <w:t>13. Учет технического обслуживания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_Toc212042409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20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0" w:history="1">
        <w:r w:rsidR="00D36706" w:rsidRPr="00D36706">
          <w:rPr>
            <w:rStyle w:val="ad"/>
            <w:noProof/>
            <w:sz w:val="24"/>
          </w:rPr>
          <w:t>14. Работы при эксплуатации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_Toc212042410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21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1" w:history="1">
        <w:r w:rsidR="00D36706" w:rsidRPr="00D36706">
          <w:rPr>
            <w:rStyle w:val="ad"/>
            <w:noProof/>
            <w:sz w:val="24"/>
          </w:rPr>
          <w:t>14.1 Учет выполнения работ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_Toc212042411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21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2" w:history="1">
        <w:r w:rsidR="00D36706" w:rsidRPr="00D36706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_Toc212042412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22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3" w:history="1">
        <w:r w:rsidR="00D36706" w:rsidRPr="00D36706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_Toc212042413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23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4" w:history="1">
        <w:r w:rsidR="00D36706" w:rsidRPr="00D36706">
          <w:rPr>
            <w:rStyle w:val="ad"/>
            <w:noProof/>
            <w:sz w:val="24"/>
          </w:rPr>
          <w:t>14.4 Проверка (калибровка) средств измерения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_Toc212042414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24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5" w:history="1">
        <w:r w:rsidR="00D36706" w:rsidRPr="00D36706">
          <w:rPr>
            <w:rStyle w:val="ad"/>
            <w:noProof/>
            <w:sz w:val="24"/>
          </w:rPr>
          <w:t>15. Транспортировка и хранение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_Toc212042415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25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6" w:history="1">
        <w:r w:rsidR="00D36706" w:rsidRPr="00D36706">
          <w:rPr>
            <w:rStyle w:val="ad"/>
            <w:noProof/>
            <w:sz w:val="24"/>
          </w:rPr>
          <w:t>16. Ремонт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_Toc212042416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26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7" w:history="1">
        <w:r w:rsidR="00D36706" w:rsidRPr="00D36706">
          <w:rPr>
            <w:rStyle w:val="ad"/>
            <w:noProof/>
            <w:sz w:val="24"/>
          </w:rPr>
          <w:t>17. Сведения о рекламациях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_Toc212042417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27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8" w:history="1">
        <w:r w:rsidR="00D36706" w:rsidRPr="00D36706">
          <w:rPr>
            <w:rStyle w:val="ad"/>
            <w:noProof/>
            <w:sz w:val="24"/>
          </w:rPr>
          <w:t>18. Особые отметки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_Toc212042418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28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D36706" w:rsidRPr="00D36706" w:rsidRDefault="0014308A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12042419" w:history="1">
        <w:r w:rsidR="00D36706" w:rsidRPr="00D36706">
          <w:rPr>
            <w:rStyle w:val="ad"/>
            <w:noProof/>
            <w:sz w:val="24"/>
          </w:rPr>
          <w:t>19. Контроль состояния изделия и ведения паспорта</w:t>
        </w:r>
        <w:r w:rsidR="00D36706" w:rsidRPr="00D36706">
          <w:rPr>
            <w:noProof/>
            <w:webHidden/>
            <w:sz w:val="24"/>
          </w:rPr>
          <w:tab/>
        </w:r>
        <w:r w:rsidR="00D36706" w:rsidRPr="00D36706">
          <w:rPr>
            <w:noProof/>
            <w:webHidden/>
            <w:sz w:val="24"/>
          </w:rPr>
          <w:fldChar w:fldCharType="begin"/>
        </w:r>
        <w:r w:rsidR="00D36706" w:rsidRPr="00D36706">
          <w:rPr>
            <w:noProof/>
            <w:webHidden/>
            <w:sz w:val="24"/>
          </w:rPr>
          <w:instrText xml:space="preserve"> PAGEREF _Toc212042419 \h </w:instrText>
        </w:r>
        <w:r w:rsidR="00D36706" w:rsidRPr="00D36706">
          <w:rPr>
            <w:noProof/>
            <w:webHidden/>
            <w:sz w:val="24"/>
          </w:rPr>
        </w:r>
        <w:r w:rsidR="00D36706" w:rsidRPr="00D36706">
          <w:rPr>
            <w:noProof/>
            <w:webHidden/>
            <w:sz w:val="24"/>
          </w:rPr>
          <w:fldChar w:fldCharType="separate"/>
        </w:r>
        <w:r w:rsidR="00D36706" w:rsidRPr="00D36706">
          <w:rPr>
            <w:noProof/>
            <w:webHidden/>
            <w:sz w:val="24"/>
          </w:rPr>
          <w:t>29</w:t>
        </w:r>
        <w:r w:rsidR="00D36706" w:rsidRPr="00D36706">
          <w:rPr>
            <w:noProof/>
            <w:webHidden/>
            <w:sz w:val="24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D36706">
        <w:rPr>
          <w:sz w:val="24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21204238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21204239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1D1803" w:rsidRDefault="001D1803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A724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Шлюз сетевой</w:t>
            </w:r>
          </w:p>
        </w:tc>
      </w:tr>
      <w:tr w:rsidR="00CA105D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070D0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ME30-24/D1(BM)</w:t>
            </w:r>
          </w:p>
        </w:tc>
      </w:tr>
      <w:tr w:rsidR="006A329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070D0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ME30-24/D1(BM)</w:t>
            </w:r>
          </w:p>
        </w:tc>
      </w:tr>
      <w:tr w:rsidR="00C602CC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602CC" w:rsidRPr="00CC2C20" w:rsidRDefault="00C602CC" w:rsidP="00C602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088" w:type="dxa"/>
            <w:vAlign w:val="center"/>
          </w:tcPr>
          <w:p w:rsidR="00C602CC" w:rsidRPr="00CC2C20" w:rsidRDefault="00C602CC" w:rsidP="00C602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80D4A">
              <w:rPr>
                <w:sz w:val="22"/>
                <w:szCs w:val="22"/>
              </w:rPr>
              <w:t xml:space="preserve">редназначен для </w:t>
            </w:r>
            <w:r w:rsidRPr="00E32098">
              <w:rPr>
                <w:sz w:val="22"/>
                <w:szCs w:val="22"/>
              </w:rPr>
              <w:t xml:space="preserve">обеспечения пользователей системой дистанционного мониторинга и управления </w:t>
            </w:r>
            <w:r>
              <w:rPr>
                <w:sz w:val="22"/>
                <w:szCs w:val="22"/>
              </w:rPr>
              <w:t xml:space="preserve">с персонального компьютера (далее ПК) </w:t>
            </w:r>
            <w:r w:rsidRPr="00E32098">
              <w:rPr>
                <w:sz w:val="22"/>
                <w:szCs w:val="22"/>
              </w:rPr>
              <w:t xml:space="preserve">мультизональными системами </w:t>
            </w:r>
            <w:r>
              <w:rPr>
                <w:sz w:val="22"/>
                <w:szCs w:val="22"/>
                <w:lang w:val="en-US"/>
              </w:rPr>
              <w:t>Pioneer</w:t>
            </w:r>
            <w:r w:rsidRPr="00A24B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VRF</w:t>
            </w:r>
            <w:r>
              <w:rPr>
                <w:sz w:val="22"/>
                <w:szCs w:val="22"/>
              </w:rPr>
              <w:t xml:space="preserve"> и полупромышленными системами кондиционирования. </w:t>
            </w:r>
          </w:p>
        </w:tc>
      </w:tr>
      <w:tr w:rsidR="00C602CC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602CC" w:rsidRPr="00CC2C20" w:rsidRDefault="00C602CC" w:rsidP="00C602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C602CC" w:rsidRDefault="00C602CC" w:rsidP="00C602CC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>Оборудование предназначено для использования  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  <w:bookmarkStart w:id="5" w:name="_GoBack"/>
            <w:bookmarkEnd w:id="5"/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9E57D4" w:rsidRDefault="009F3531" w:rsidP="00A24BB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4BB7" w:rsidRPr="009E57D4">
              <w:rPr>
                <w:sz w:val="22"/>
                <w:szCs w:val="22"/>
              </w:rPr>
              <w:t>5</w:t>
            </w:r>
          </w:p>
        </w:tc>
      </w:tr>
      <w:tr w:rsidR="000D24C2" w:rsidRPr="00CC2C20" w:rsidTr="002E028A">
        <w:trPr>
          <w:trHeight w:val="553"/>
        </w:trPr>
        <w:tc>
          <w:tcPr>
            <w:tcW w:w="2116" w:type="dxa"/>
            <w:vAlign w:val="center"/>
          </w:tcPr>
          <w:p w:rsidR="000D24C2" w:rsidRPr="00CC2C20" w:rsidRDefault="000D24C2" w:rsidP="000D2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0D24C2" w:rsidRPr="00EE1EE6" w:rsidRDefault="000D24C2" w:rsidP="000D24C2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7514C" w:rsidRPr="00CC2C20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1D0216" w:rsidRPr="001D0216" w:rsidRDefault="001D0216" w:rsidP="001D0216">
            <w:pPr>
              <w:pStyle w:val="2"/>
              <w:rPr>
                <w:sz w:val="22"/>
                <w:szCs w:val="22"/>
              </w:rPr>
            </w:pPr>
            <w:r w:rsidRPr="001D0216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1D0216" w:rsidRPr="001D0216" w:rsidRDefault="001D0216" w:rsidP="001D0216">
            <w:pPr>
              <w:pStyle w:val="2"/>
              <w:rPr>
                <w:sz w:val="22"/>
                <w:szCs w:val="22"/>
              </w:rPr>
            </w:pPr>
            <w:r w:rsidRPr="001D0216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D7514C" w:rsidRPr="000519EC" w:rsidRDefault="001D0216" w:rsidP="001D0216">
            <w:pPr>
              <w:pStyle w:val="2"/>
              <w:rPr>
                <w:sz w:val="22"/>
                <w:szCs w:val="22"/>
              </w:rPr>
            </w:pPr>
            <w:r w:rsidRPr="0014308A">
              <w:rPr>
                <w:color w:val="FF0000"/>
                <w:sz w:val="22"/>
                <w:szCs w:val="22"/>
              </w:rPr>
              <w:t>ЕАЭС N RU Д-CN.РА03.В.57496/25 от 11.04.2025 до 10.04.2030</w:t>
            </w:r>
          </w:p>
        </w:tc>
      </w:tr>
      <w:tr w:rsidR="00D7514C" w:rsidRPr="006C606E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7514C" w:rsidRPr="000519EC" w:rsidRDefault="009E57D4" w:rsidP="00D7514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162989" w:rsidP="002E028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E028A" w:rsidRPr="0014308A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9E57D4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2E028A" w:rsidRPr="009E57D4" w:rsidRDefault="009E57D4" w:rsidP="002E02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2E028A" w:rsidRPr="009E57D4" w:rsidTr="002E028A">
        <w:trPr>
          <w:trHeight w:val="2067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FD2BD6">
              <w:rPr>
                <w:sz w:val="22"/>
                <w:szCs w:val="22"/>
              </w:rPr>
              <w:t>Большая</w:t>
            </w:r>
            <w:proofErr w:type="spellEnd"/>
            <w:r w:rsidRPr="00FD2BD6">
              <w:rPr>
                <w:sz w:val="22"/>
                <w:szCs w:val="22"/>
              </w:rPr>
              <w:t xml:space="preserve"> Разночинная, 32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E028A" w:rsidRPr="00CB37DF" w:rsidRDefault="009E57D4" w:rsidP="009E57D4">
            <w:pPr>
              <w:ind w:left="-105" w:right="-115"/>
              <w:jc w:val="center"/>
              <w:rPr>
                <w:sz w:val="22"/>
                <w:szCs w:val="22"/>
                <w:highlight w:val="yellow"/>
              </w:rPr>
            </w:pPr>
            <w:r w:rsidRPr="009E57D4">
              <w:rPr>
                <w:sz w:val="22"/>
                <w:szCs w:val="22"/>
                <w:lang w:val="en-US"/>
              </w:rPr>
              <w:t>E</w:t>
            </w:r>
            <w:r w:rsidRPr="00CB37DF">
              <w:rPr>
                <w:sz w:val="22"/>
                <w:szCs w:val="22"/>
              </w:rPr>
              <w:t>-</w:t>
            </w:r>
            <w:r w:rsidRPr="009E57D4">
              <w:rPr>
                <w:sz w:val="22"/>
                <w:szCs w:val="22"/>
                <w:lang w:val="en-US"/>
              </w:rPr>
              <w:t>mail</w:t>
            </w:r>
            <w:r w:rsidRPr="00CB37DF">
              <w:rPr>
                <w:sz w:val="22"/>
                <w:szCs w:val="22"/>
              </w:rPr>
              <w:t xml:space="preserve">: </w:t>
            </w:r>
            <w:hyperlink r:id="rId19" w:history="1">
              <w:r w:rsidRPr="009E57D4">
                <w:rPr>
                  <w:sz w:val="22"/>
                  <w:szCs w:val="22"/>
                  <w:lang w:val="en-US"/>
                </w:rPr>
                <w:t>info</w:t>
              </w:r>
              <w:r w:rsidRPr="00CB37DF">
                <w:rPr>
                  <w:sz w:val="22"/>
                  <w:szCs w:val="22"/>
                </w:rPr>
                <w:t>@</w:t>
              </w:r>
              <w:proofErr w:type="spellStart"/>
              <w:r w:rsidRPr="009E57D4">
                <w:rPr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CB37DF">
                <w:rPr>
                  <w:sz w:val="22"/>
                  <w:szCs w:val="22"/>
                </w:rPr>
                <w:t>.</w:t>
              </w:r>
              <w:r w:rsidRPr="009E57D4">
                <w:rPr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66F12" w:rsidRPr="00CB37DF" w:rsidRDefault="00666F12" w:rsidP="00200C8E">
      <w:pPr>
        <w:jc w:val="center"/>
        <w:rPr>
          <w:szCs w:val="28"/>
        </w:rPr>
      </w:pPr>
    </w:p>
    <w:p w:rsidR="001D1803" w:rsidRPr="008542FB" w:rsidRDefault="003923B9" w:rsidP="001D18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CB37DF">
        <w:rPr>
          <w:szCs w:val="28"/>
        </w:rPr>
        <w:br w:type="page"/>
      </w:r>
      <w:bookmarkStart w:id="6" w:name="_Toc195289196"/>
      <w:bookmarkStart w:id="7" w:name="_Toc212042391"/>
      <w:r w:rsidR="001D1803">
        <w:rPr>
          <w:rFonts w:ascii="Times New Roman" w:hAnsi="Times New Roman"/>
          <w:b w:val="0"/>
          <w:sz w:val="22"/>
          <w:szCs w:val="22"/>
        </w:rPr>
        <w:lastRenderedPageBreak/>
        <w:t>1</w:t>
      </w:r>
      <w:r w:rsidR="001D1803" w:rsidRPr="008542FB">
        <w:rPr>
          <w:rFonts w:ascii="Times New Roman" w:hAnsi="Times New Roman"/>
          <w:b w:val="0"/>
          <w:sz w:val="22"/>
          <w:szCs w:val="22"/>
        </w:rPr>
        <w:t xml:space="preserve">.1 </w:t>
      </w:r>
      <w:r w:rsidR="001D1803">
        <w:rPr>
          <w:rFonts w:ascii="Times New Roman" w:hAnsi="Times New Roman"/>
          <w:b w:val="0"/>
          <w:sz w:val="22"/>
          <w:szCs w:val="22"/>
        </w:rPr>
        <w:t>Назначение, функции и т</w:t>
      </w:r>
      <w:r w:rsidR="001D1803" w:rsidRPr="008542FB">
        <w:rPr>
          <w:rFonts w:ascii="Times New Roman" w:hAnsi="Times New Roman"/>
          <w:b w:val="0"/>
          <w:sz w:val="22"/>
          <w:szCs w:val="22"/>
        </w:rPr>
        <w:t>ехнические характеристики</w:t>
      </w:r>
      <w:bookmarkEnd w:id="6"/>
      <w:bookmarkEnd w:id="7"/>
    </w:p>
    <w:p w:rsidR="001D1803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Назначение изделия</w:t>
      </w:r>
    </w:p>
    <w:p w:rsidR="00A6521E" w:rsidRPr="00A6521E" w:rsidRDefault="001D1803" w:rsidP="00A6521E">
      <w:pPr>
        <w:spacing w:line="24" w:lineRule="atLeast"/>
        <w:ind w:firstLine="709"/>
        <w:jc w:val="both"/>
        <w:rPr>
          <w:sz w:val="22"/>
          <w:szCs w:val="22"/>
        </w:rPr>
      </w:pPr>
      <w:r w:rsidRPr="00A6521E">
        <w:rPr>
          <w:sz w:val="22"/>
          <w:szCs w:val="22"/>
        </w:rPr>
        <w:t xml:space="preserve">Сетевой шлюз в качестве </w:t>
      </w:r>
      <w:r w:rsidR="00A6521E" w:rsidRPr="00A6521E">
        <w:rPr>
          <w:sz w:val="22"/>
          <w:szCs w:val="22"/>
        </w:rPr>
        <w:t xml:space="preserve">элемента </w:t>
      </w:r>
      <w:r w:rsidRPr="00A6521E">
        <w:rPr>
          <w:sz w:val="22"/>
          <w:szCs w:val="22"/>
        </w:rPr>
        <w:t xml:space="preserve">системы управления </w:t>
      </w:r>
      <w:r w:rsidR="00A6521E" w:rsidRPr="00A6521E">
        <w:rPr>
          <w:sz w:val="22"/>
          <w:szCs w:val="22"/>
        </w:rPr>
        <w:t xml:space="preserve">кондиционером </w:t>
      </w:r>
      <w:r w:rsidRPr="00A6521E">
        <w:rPr>
          <w:sz w:val="22"/>
          <w:szCs w:val="22"/>
        </w:rPr>
        <w:t xml:space="preserve">с ПК предназначен для обеспечения пользователей распределенной системой дистанционного мониторинга и управления полупромышленными и мультизональными системами кондиционирования.  </w:t>
      </w:r>
      <w:r w:rsidR="00A6521E" w:rsidRPr="00A6521E">
        <w:rPr>
          <w:sz w:val="22"/>
          <w:szCs w:val="22"/>
        </w:rPr>
        <w:t xml:space="preserve">Шлюз </w:t>
      </w:r>
      <w:proofErr w:type="spellStart"/>
      <w:r w:rsidR="00A6521E" w:rsidRPr="00A6521E">
        <w:rPr>
          <w:sz w:val="22"/>
          <w:szCs w:val="22"/>
        </w:rPr>
        <w:t>Gree</w:t>
      </w:r>
      <w:proofErr w:type="spellEnd"/>
      <w:r w:rsidR="00A6521E" w:rsidRPr="00A6521E">
        <w:rPr>
          <w:sz w:val="22"/>
          <w:szCs w:val="22"/>
        </w:rPr>
        <w:t xml:space="preserve"> ME30-24/D1(BM) может осуществлять обмен данными между кондиционером и системой BMS, а также предоставлять интерфейсы для стандартных протоколов Modbus RTU, Modbus TCP и BACnet/IP. Этот шлюз применим к </w:t>
      </w:r>
      <w:proofErr w:type="spellStart"/>
      <w:r w:rsidR="00A6521E" w:rsidRPr="00A6521E">
        <w:rPr>
          <w:sz w:val="22"/>
          <w:szCs w:val="22"/>
        </w:rPr>
        <w:t>мультизональным</w:t>
      </w:r>
      <w:proofErr w:type="spellEnd"/>
      <w:r w:rsidR="00A6521E" w:rsidRPr="00A6521E">
        <w:rPr>
          <w:sz w:val="22"/>
          <w:szCs w:val="22"/>
        </w:rPr>
        <w:t xml:space="preserve"> VRF системам, использующим внутрисистемный протокол CAN.</w:t>
      </w:r>
    </w:p>
    <w:p w:rsidR="001D1803" w:rsidRPr="001D1803" w:rsidRDefault="001D1803" w:rsidP="001D1803">
      <w:pPr>
        <w:spacing w:line="24" w:lineRule="atLeast"/>
        <w:ind w:firstLine="709"/>
        <w:jc w:val="both"/>
        <w:rPr>
          <w:color w:val="FF0000"/>
          <w:sz w:val="22"/>
          <w:szCs w:val="22"/>
        </w:rPr>
      </w:pP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Обзор функций изделия: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Управление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• Дистанционное включение и выключение, настройка температуры,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рабочего режима и других параметров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• Индивидуальное, групповое, централизованное управление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• Программирование работы блоков с помощью расписаний и таймеров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• Умные сценарии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Отладка и сервис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• Автоматическая отладка одним нажатием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>• Мониторинг текущего состояния блоков в режиме реального времени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  <w:r w:rsidRPr="003608BE">
        <w:rPr>
          <w:sz w:val="22"/>
          <w:szCs w:val="22"/>
        </w:rPr>
        <w:t xml:space="preserve">• </w:t>
      </w:r>
      <w:r w:rsidR="003608BE" w:rsidRPr="003608BE">
        <w:rPr>
          <w:sz w:val="22"/>
          <w:szCs w:val="22"/>
        </w:rPr>
        <w:t>Отправка</w:t>
      </w:r>
      <w:r w:rsidRPr="003608BE">
        <w:rPr>
          <w:sz w:val="22"/>
          <w:szCs w:val="22"/>
        </w:rPr>
        <w:t xml:space="preserve"> данных об ошибках и неисправностях</w:t>
      </w:r>
    </w:p>
    <w:p w:rsidR="001D1803" w:rsidRPr="003608BE" w:rsidRDefault="001D1803" w:rsidP="001D1803">
      <w:pPr>
        <w:spacing w:line="24" w:lineRule="atLeast"/>
        <w:ind w:firstLine="709"/>
        <w:jc w:val="both"/>
        <w:rPr>
          <w:sz w:val="22"/>
          <w:szCs w:val="22"/>
        </w:rPr>
      </w:pP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212042392"/>
      <w:r w:rsidRPr="00655173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  <w:bookmarkEnd w:id="9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21204239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4253"/>
      </w:tblGrid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162989" w:rsidRDefault="00162989" w:rsidP="0016298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162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4253" w:type="dxa"/>
            <w:vAlign w:val="center"/>
          </w:tcPr>
          <w:p w:rsidR="00FE0CD2" w:rsidRPr="00162989" w:rsidRDefault="00C602CC" w:rsidP="000D5E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24</w:t>
            </w:r>
            <w:r w:rsidR="00162989">
              <w:rPr>
                <w:sz w:val="22"/>
                <w:szCs w:val="22"/>
                <w:lang w:val="en-US"/>
              </w:rPr>
              <w:t xml:space="preserve"> (DC)</w:t>
            </w:r>
          </w:p>
        </w:tc>
      </w:tr>
      <w:tr w:rsidR="00FE0CD2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253" w:type="dxa"/>
            <w:vAlign w:val="center"/>
          </w:tcPr>
          <w:p w:rsidR="00FE0CD2" w:rsidRP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</w:tr>
      <w:tr w:rsidR="00162989" w:rsidRPr="0014308A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обмена данными</w:t>
            </w:r>
          </w:p>
        </w:tc>
        <w:tc>
          <w:tcPr>
            <w:tcW w:w="184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162989" w:rsidRPr="00C602CC" w:rsidRDefault="003608BE" w:rsidP="003608BE">
            <w:pPr>
              <w:jc w:val="center"/>
              <w:rPr>
                <w:sz w:val="22"/>
                <w:szCs w:val="22"/>
                <w:lang w:val="en-US"/>
              </w:rPr>
            </w:pPr>
            <w:r w:rsidRPr="003608BE">
              <w:rPr>
                <w:sz w:val="22"/>
                <w:szCs w:val="22"/>
                <w:lang w:val="en-US"/>
              </w:rPr>
              <w:t>Modbus RTU, Modbus TCP, BACnet/IP</w:t>
            </w:r>
          </w:p>
        </w:tc>
      </w:tr>
      <w:tr w:rsidR="00162989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 w:rsidRPr="00162989">
              <w:rPr>
                <w:sz w:val="22"/>
                <w:szCs w:val="22"/>
              </w:rPr>
              <w:t>Беспроводные подключения</w:t>
            </w:r>
          </w:p>
        </w:tc>
        <w:tc>
          <w:tcPr>
            <w:tcW w:w="1843" w:type="dxa"/>
            <w:vAlign w:val="center"/>
          </w:tcPr>
          <w:p w:rsidR="00162989" w:rsidRPr="00162989" w:rsidRDefault="00162989" w:rsidP="00162989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5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C602CC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C602CC" w:rsidRPr="00C602CC" w:rsidRDefault="00C602CC" w:rsidP="00C60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843" w:type="dxa"/>
            <w:vAlign w:val="center"/>
          </w:tcPr>
          <w:p w:rsidR="00C602CC" w:rsidRPr="00162989" w:rsidRDefault="00C602CC" w:rsidP="00C602CC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53" w:type="dxa"/>
            <w:vAlign w:val="center"/>
          </w:tcPr>
          <w:p w:rsidR="00C602CC" w:rsidRDefault="00C602CC" w:rsidP="00C602CC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6B502D" w:rsidRPr="009E57D4" w:rsidRDefault="009E57D4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грамм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(ШхГхВ)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4253" w:type="dxa"/>
            <w:vAlign w:val="center"/>
          </w:tcPr>
          <w:p w:rsidR="006B502D" w:rsidRPr="00790BBE" w:rsidRDefault="00603B70" w:rsidP="00603B70">
            <w:pPr>
              <w:jc w:val="center"/>
              <w:rPr>
                <w:sz w:val="22"/>
                <w:szCs w:val="22"/>
              </w:rPr>
            </w:pPr>
            <w:r w:rsidRPr="00603B70">
              <w:rPr>
                <w:sz w:val="22"/>
                <w:szCs w:val="22"/>
              </w:rPr>
              <w:t>229</w:t>
            </w:r>
            <w:r w:rsidR="006B502D" w:rsidRPr="00603B70">
              <w:rPr>
                <w:sz w:val="22"/>
                <w:szCs w:val="22"/>
              </w:rPr>
              <w:t>х</w:t>
            </w:r>
            <w:r w:rsidRPr="00603B70">
              <w:rPr>
                <w:sz w:val="22"/>
                <w:szCs w:val="22"/>
              </w:rPr>
              <w:t>119</w:t>
            </w:r>
            <w:r w:rsidR="006B502D" w:rsidRPr="00603B70">
              <w:rPr>
                <w:sz w:val="22"/>
                <w:szCs w:val="22"/>
              </w:rPr>
              <w:t>х</w:t>
            </w:r>
            <w:r w:rsidRPr="00603B70">
              <w:rPr>
                <w:sz w:val="22"/>
                <w:szCs w:val="22"/>
              </w:rPr>
              <w:t>61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843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6B502D" w:rsidRPr="00790BBE" w:rsidRDefault="00162989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-20 </w:t>
            </w:r>
            <w:r w:rsidR="004C076E" w:rsidRPr="004C076E">
              <w:rPr>
                <w:sz w:val="22"/>
                <w:szCs w:val="22"/>
              </w:rPr>
              <w:t>~</w:t>
            </w:r>
            <w:r>
              <w:rPr>
                <w:sz w:val="22"/>
                <w:szCs w:val="22"/>
                <w:lang w:val="en-US"/>
              </w:rPr>
              <w:t xml:space="preserve"> +</w:t>
            </w:r>
            <w:r w:rsidR="004C076E" w:rsidRPr="004C076E">
              <w:rPr>
                <w:sz w:val="22"/>
                <w:szCs w:val="22"/>
              </w:rPr>
              <w:t>60</w:t>
            </w:r>
          </w:p>
        </w:tc>
      </w:tr>
      <w:tr w:rsidR="004C076E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253" w:type="dxa"/>
            <w:vAlign w:val="center"/>
          </w:tcPr>
          <w:p w:rsidR="004C076E" w:rsidRPr="004C076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20~85% (</w:t>
            </w:r>
            <w:r w:rsidRPr="004C076E">
              <w:rPr>
                <w:rFonts w:hint="eastAsia"/>
                <w:sz w:val="22"/>
                <w:szCs w:val="22"/>
              </w:rPr>
              <w:t>без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образования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конденсата</w:t>
            </w:r>
            <w:r w:rsidRPr="004C076E">
              <w:rPr>
                <w:sz w:val="22"/>
                <w:szCs w:val="22"/>
              </w:rPr>
              <w:t>)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B26FBA" w:rsidRDefault="00162989" w:rsidP="00B26FB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</w:t>
      </w:r>
      <w:r w:rsidR="00B26FBA">
        <w:rPr>
          <w:sz w:val="22"/>
          <w:szCs w:val="22"/>
        </w:rPr>
        <w:t xml:space="preserve"> </w:t>
      </w:r>
      <w:r w:rsidR="00B6262A">
        <w:rPr>
          <w:sz w:val="22"/>
          <w:szCs w:val="22"/>
        </w:rPr>
        <w:t xml:space="preserve">к </w:t>
      </w:r>
      <w:r w:rsidR="00B26FBA">
        <w:rPr>
          <w:sz w:val="22"/>
          <w:szCs w:val="22"/>
        </w:rPr>
        <w:t>лини</w:t>
      </w:r>
      <w:r w:rsidR="00B6262A">
        <w:rPr>
          <w:sz w:val="22"/>
          <w:szCs w:val="22"/>
        </w:rPr>
        <w:t>ям</w:t>
      </w:r>
      <w:r w:rsidR="00B26FBA">
        <w:rPr>
          <w:sz w:val="22"/>
          <w:szCs w:val="22"/>
        </w:rPr>
        <w:t xml:space="preserve"> </w:t>
      </w:r>
      <w:r>
        <w:rPr>
          <w:sz w:val="22"/>
          <w:szCs w:val="22"/>
        </w:rPr>
        <w:t>связи</w:t>
      </w:r>
      <w:r w:rsidR="00B26FBA">
        <w:rPr>
          <w:sz w:val="22"/>
          <w:szCs w:val="22"/>
        </w:rPr>
        <w:t xml:space="preserve"> </w:t>
      </w:r>
      <w:r w:rsidR="00B26FBA" w:rsidRPr="003F28A1">
        <w:rPr>
          <w:sz w:val="22"/>
          <w:szCs w:val="22"/>
        </w:rPr>
        <w:t>приведены</w:t>
      </w:r>
      <w:r w:rsidR="00B26FBA">
        <w:rPr>
          <w:sz w:val="22"/>
          <w:szCs w:val="22"/>
        </w:rPr>
        <w:t xml:space="preserve"> в таблице 3.</w:t>
      </w: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C565BD" w:rsidRDefault="00C565BD" w:rsidP="00B6262A">
      <w:pPr>
        <w:jc w:val="center"/>
        <w:rPr>
          <w:noProof/>
          <w:sz w:val="20"/>
          <w:szCs w:val="20"/>
        </w:rPr>
      </w:pPr>
    </w:p>
    <w:p w:rsidR="00C565BD" w:rsidRDefault="00C565BD" w:rsidP="00B6262A">
      <w:pPr>
        <w:jc w:val="center"/>
        <w:rPr>
          <w:noProof/>
          <w:sz w:val="20"/>
          <w:szCs w:val="20"/>
        </w:rPr>
      </w:pP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3608BE" w:rsidRDefault="003608BE" w:rsidP="00B6262A">
      <w:pPr>
        <w:jc w:val="center"/>
        <w:rPr>
          <w:noProof/>
          <w:sz w:val="20"/>
          <w:szCs w:val="20"/>
        </w:rPr>
      </w:pPr>
    </w:p>
    <w:p w:rsidR="00B6262A" w:rsidRDefault="00B6262A" w:rsidP="00B6262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lastRenderedPageBreak/>
        <w:t>Таблица</w:t>
      </w:r>
      <w:r>
        <w:rPr>
          <w:noProof/>
          <w:sz w:val="20"/>
          <w:szCs w:val="20"/>
        </w:rPr>
        <w:t xml:space="preserve"> 3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B6262A" w:rsidRPr="00790BBE" w:rsidTr="00420656">
        <w:trPr>
          <w:jc w:val="center"/>
        </w:trPr>
        <w:tc>
          <w:tcPr>
            <w:tcW w:w="3539" w:type="dxa"/>
            <w:vAlign w:val="center"/>
          </w:tcPr>
          <w:p w:rsidR="00B6262A" w:rsidRPr="006B502D" w:rsidRDefault="00B6262A" w:rsidP="00420656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5954" w:type="dxa"/>
            <w:vAlign w:val="center"/>
          </w:tcPr>
          <w:p w:rsidR="00B6262A" w:rsidRPr="006B502D" w:rsidRDefault="00B6262A" w:rsidP="004206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B6262A" w:rsidRPr="0054284F" w:rsidTr="00420656">
        <w:trPr>
          <w:jc w:val="center"/>
        </w:trPr>
        <w:tc>
          <w:tcPr>
            <w:tcW w:w="9493" w:type="dxa"/>
            <w:gridSpan w:val="2"/>
            <w:vAlign w:val="center"/>
          </w:tcPr>
          <w:p w:rsidR="00B6262A" w:rsidRPr="0054284F" w:rsidRDefault="00B6262A" w:rsidP="00420656">
            <w:pPr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54284F">
              <w:rPr>
                <w:b/>
                <w:sz w:val="22"/>
                <w:szCs w:val="22"/>
              </w:rPr>
              <w:t>RS485</w:t>
            </w:r>
          </w:p>
        </w:tc>
      </w:tr>
      <w:tr w:rsidR="00B6262A" w:rsidRPr="003608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Тип</w:t>
            </w:r>
          </w:p>
        </w:tc>
        <w:tc>
          <w:tcPr>
            <w:tcW w:w="5954" w:type="dxa"/>
            <w:vAlign w:val="center"/>
          </w:tcPr>
          <w:p w:rsidR="00B6262A" w:rsidRPr="00104AAD" w:rsidRDefault="003608BE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3608BE">
              <w:rPr>
                <w:rFonts w:eastAsia="ArialMT"/>
                <w:sz w:val="22"/>
                <w:szCs w:val="22"/>
                <w:lang w:val="en-US" w:eastAsia="en-US"/>
              </w:rPr>
              <w:t>Modbus RTU, Modbus TCP, BACnet/IP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Коннектор</w:t>
            </w:r>
            <w:r w:rsidR="00CA527B">
              <w:rPr>
                <w:rFonts w:eastAsia="ArialMT"/>
                <w:sz w:val="22"/>
                <w:szCs w:val="22"/>
                <w:lang w:eastAsia="en-US"/>
              </w:rPr>
              <w:t>ы</w:t>
            </w:r>
          </w:p>
        </w:tc>
        <w:tc>
          <w:tcPr>
            <w:tcW w:w="5954" w:type="dxa"/>
            <w:vAlign w:val="center"/>
          </w:tcPr>
          <w:p w:rsidR="00B6262A" w:rsidRPr="00CA527B" w:rsidRDefault="00C565BD" w:rsidP="00C565BD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П</w:t>
            </w:r>
            <w:r w:rsidR="00B6262A" w:rsidRPr="00B26FBA">
              <w:rPr>
                <w:rFonts w:eastAsia="ArialMT"/>
                <w:sz w:val="22"/>
                <w:szCs w:val="22"/>
                <w:lang w:eastAsia="en-US"/>
              </w:rPr>
              <w:t>орт последовательного ввода-вывода RS485 (</w:t>
            </w:r>
            <w:r w:rsidR="00CA527B">
              <w:rPr>
                <w:rFonts w:eastAsia="ArialMT"/>
                <w:sz w:val="22"/>
                <w:szCs w:val="22"/>
                <w:lang w:eastAsia="en-US"/>
              </w:rPr>
              <w:t>3</w:t>
            </w:r>
            <w:r w:rsidR="00B6262A" w:rsidRPr="00B26FBA">
              <w:rPr>
                <w:rFonts w:eastAsia="ArialMT"/>
                <w:sz w:val="22"/>
                <w:szCs w:val="22"/>
                <w:lang w:eastAsia="en-US"/>
              </w:rPr>
              <w:t xml:space="preserve"> винтовые клеммы)</w:t>
            </w:r>
            <w:r w:rsidR="00CA527B">
              <w:rPr>
                <w:rFonts w:eastAsia="ArialMT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eastAsia="ArialMT"/>
                <w:sz w:val="22"/>
                <w:szCs w:val="22"/>
                <w:lang w:eastAsia="en-US"/>
              </w:rPr>
              <w:t>п</w:t>
            </w:r>
            <w:r w:rsidR="00CA527B" w:rsidRPr="00B26FBA">
              <w:rPr>
                <w:rFonts w:eastAsia="ArialMT"/>
                <w:sz w:val="22"/>
                <w:szCs w:val="22"/>
                <w:lang w:eastAsia="en-US"/>
              </w:rPr>
              <w:t xml:space="preserve">орт </w:t>
            </w:r>
            <w:r w:rsidR="00CA527B">
              <w:rPr>
                <w:rFonts w:eastAsia="ArialMT"/>
                <w:sz w:val="22"/>
                <w:szCs w:val="22"/>
                <w:lang w:val="en-US" w:eastAsia="en-US"/>
              </w:rPr>
              <w:t>Ethernet</w:t>
            </w:r>
            <w:r w:rsidR="00CA527B" w:rsidRPr="00CA527B">
              <w:rPr>
                <w:rFonts w:eastAsia="ArialMT"/>
                <w:sz w:val="22"/>
                <w:szCs w:val="22"/>
                <w:lang w:eastAsia="en-US"/>
              </w:rPr>
              <w:t xml:space="preserve"> – </w:t>
            </w:r>
            <w:r w:rsidR="00CA527B">
              <w:rPr>
                <w:rFonts w:eastAsia="ArialMT"/>
                <w:sz w:val="22"/>
                <w:szCs w:val="22"/>
                <w:lang w:eastAsia="en-US"/>
              </w:rPr>
              <w:t xml:space="preserve">разъёмы </w:t>
            </w:r>
            <w:r w:rsidR="00CA527B" w:rsidRPr="00CA527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="00CA527B">
              <w:rPr>
                <w:rFonts w:eastAsia="ArialMT"/>
                <w:sz w:val="22"/>
                <w:szCs w:val="22"/>
                <w:lang w:val="en-US" w:eastAsia="en-US"/>
              </w:rPr>
              <w:t>DB</w:t>
            </w:r>
            <w:r w:rsidR="00CA527B" w:rsidRPr="00CA527B">
              <w:rPr>
                <w:rFonts w:eastAsia="ArialMT"/>
                <w:sz w:val="22"/>
                <w:szCs w:val="22"/>
                <w:lang w:eastAsia="en-US"/>
              </w:rPr>
              <w:t>9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Кабель связи</w:t>
            </w:r>
          </w:p>
        </w:tc>
        <w:tc>
          <w:tcPr>
            <w:tcW w:w="5954" w:type="dxa"/>
            <w:vAlign w:val="center"/>
          </w:tcPr>
          <w:p w:rsidR="00B6262A" w:rsidRPr="00B26FBA" w:rsidRDefault="00CA527B" w:rsidP="00CA527B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К</w:t>
            </w:r>
            <w:r w:rsidR="00B6262A" w:rsidRPr="00B26FBA">
              <w:rPr>
                <w:rFonts w:eastAsia="ArialMT"/>
                <w:sz w:val="22"/>
                <w:szCs w:val="22"/>
                <w:lang w:eastAsia="en-US"/>
              </w:rPr>
              <w:t xml:space="preserve">абель </w:t>
            </w:r>
            <w:r w:rsidR="00B6262A">
              <w:rPr>
                <w:rFonts w:eastAsia="ArialMT"/>
                <w:sz w:val="22"/>
                <w:szCs w:val="22"/>
                <w:lang w:eastAsia="en-US"/>
              </w:rPr>
              <w:t>витая пара</w:t>
            </w:r>
            <w:r w:rsidR="00B6262A" w:rsidRPr="00B26FBA">
              <w:rPr>
                <w:rFonts w:eastAsia="ArialMT"/>
                <w:sz w:val="22"/>
                <w:szCs w:val="22"/>
                <w:lang w:eastAsia="en-US"/>
              </w:rPr>
              <w:t xml:space="preserve">, подключение </w:t>
            </w:r>
            <w:r w:rsidR="00B6262A">
              <w:rPr>
                <w:rFonts w:eastAsia="ArialMT"/>
                <w:sz w:val="22"/>
                <w:szCs w:val="22"/>
                <w:lang w:eastAsia="en-US"/>
              </w:rPr>
              <w:t>не</w:t>
            </w:r>
            <w:r w:rsidR="00B6262A" w:rsidRPr="00B26FBA">
              <w:rPr>
                <w:rFonts w:eastAsia="ArialMT"/>
                <w:sz w:val="22"/>
                <w:szCs w:val="22"/>
                <w:lang w:eastAsia="en-US"/>
              </w:rPr>
              <w:t>полярное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Режим работы</w:t>
            </w:r>
          </w:p>
        </w:tc>
        <w:tc>
          <w:tcPr>
            <w:tcW w:w="5954" w:type="dxa"/>
            <w:vAlign w:val="center"/>
          </w:tcPr>
          <w:p w:rsidR="00B6262A" w:rsidRPr="00B26FBA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Полудуплек</w:t>
            </w:r>
            <w:r>
              <w:rPr>
                <w:rFonts w:eastAsia="ArialMT"/>
                <w:sz w:val="22"/>
                <w:szCs w:val="22"/>
                <w:lang w:eastAsia="en-US"/>
              </w:rPr>
              <w:t>с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, многоточечное последовательное соединение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FB25A6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Скорость передачи данных в бодах</w:t>
            </w:r>
          </w:p>
        </w:tc>
        <w:tc>
          <w:tcPr>
            <w:tcW w:w="5954" w:type="dxa"/>
            <w:vAlign w:val="center"/>
          </w:tcPr>
          <w:p w:rsidR="00B6262A" w:rsidRPr="00FB25A6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19200/9600 бод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FB25A6" w:rsidRDefault="00B6262A" w:rsidP="006C61E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 xml:space="preserve">Длина </w:t>
            </w:r>
            <w:r w:rsidR="006C61E2">
              <w:rPr>
                <w:rFonts w:eastAsia="ArialMT"/>
                <w:sz w:val="22"/>
                <w:szCs w:val="22"/>
                <w:lang w:eastAsia="en-US"/>
              </w:rPr>
              <w:t>кабеля связи, м</w:t>
            </w:r>
            <w:r w:rsidRPr="00FB25A6">
              <w:rPr>
                <w:rFonts w:eastAsia="ArialMT"/>
                <w:sz w:val="22"/>
                <w:szCs w:val="22"/>
                <w:lang w:eastAsia="en-US"/>
              </w:rPr>
              <w:t>акс.</w:t>
            </w:r>
          </w:p>
        </w:tc>
        <w:tc>
          <w:tcPr>
            <w:tcW w:w="5954" w:type="dxa"/>
            <w:vAlign w:val="center"/>
          </w:tcPr>
          <w:p w:rsidR="00B6262A" w:rsidRPr="00FB25A6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800</w:t>
            </w:r>
            <w:r w:rsidRPr="00FB25A6">
              <w:rPr>
                <w:rFonts w:eastAsia="ArialMT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B6262A" w:rsidRPr="009E57D4" w:rsidRDefault="00B6262A" w:rsidP="006C61E2">
            <w:pPr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>CAN</w:t>
            </w:r>
          </w:p>
        </w:tc>
      </w:tr>
      <w:tr w:rsidR="00B6262A" w:rsidRPr="00587567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Подключается к </w:t>
            </w:r>
          </w:p>
        </w:tc>
        <w:tc>
          <w:tcPr>
            <w:tcW w:w="5954" w:type="dxa"/>
            <w:vAlign w:val="center"/>
          </w:tcPr>
          <w:p w:rsidR="00B6262A" w:rsidRPr="00C75E4B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системы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кондиционирования </w:t>
            </w:r>
            <w:r>
              <w:rPr>
                <w:rFonts w:eastAsia="ArialMT"/>
                <w:sz w:val="22"/>
                <w:szCs w:val="22"/>
                <w:lang w:val="en-US" w:eastAsia="en-US"/>
              </w:rPr>
              <w:t>Pioneer VRF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Кабель связи 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Д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вухжильный кабель (</w:t>
            </w:r>
            <w:r>
              <w:rPr>
                <w:rFonts w:eastAsia="ArialMT"/>
                <w:sz w:val="22"/>
                <w:szCs w:val="22"/>
                <w:lang w:eastAsia="en-US"/>
              </w:rPr>
              <w:t>витая пара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 xml:space="preserve">), подключение </w:t>
            </w:r>
            <w:r>
              <w:rPr>
                <w:rFonts w:eastAsia="ArialMT"/>
                <w:sz w:val="22"/>
                <w:szCs w:val="22"/>
                <w:lang w:eastAsia="en-US"/>
              </w:rPr>
              <w:t>не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полярное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Режим работы 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Полудуплекс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, многоточечное последовательное соединение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Длина кабелей 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5</w:t>
            </w:r>
            <w:r w:rsidRPr="00DB1D64">
              <w:rPr>
                <w:rFonts w:eastAsia="ArialMT"/>
                <w:sz w:val="22"/>
                <w:szCs w:val="22"/>
                <w:lang w:eastAsia="en-US"/>
              </w:rPr>
              <w:t>00 м максимум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Максимальное количество </w:t>
            </w:r>
            <w:r>
              <w:rPr>
                <w:rFonts w:eastAsia="ArialMT"/>
                <w:sz w:val="22"/>
                <w:szCs w:val="22"/>
                <w:lang w:eastAsia="en-US"/>
              </w:rPr>
              <w:t>систем кондиционирования</w:t>
            </w:r>
          </w:p>
        </w:tc>
        <w:tc>
          <w:tcPr>
            <w:tcW w:w="5954" w:type="dxa"/>
            <w:vAlign w:val="center"/>
          </w:tcPr>
          <w:p w:rsidR="00B6262A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16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Максимальное количество внутренних блоков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6C61E2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255</w:t>
            </w:r>
          </w:p>
        </w:tc>
      </w:tr>
    </w:tbl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212042394"/>
      <w:r w:rsidRPr="008542FB">
        <w:rPr>
          <w:rFonts w:ascii="Times New Roman" w:hAnsi="Times New Roman"/>
          <w:b w:val="0"/>
          <w:sz w:val="22"/>
          <w:szCs w:val="22"/>
        </w:rPr>
        <w:t xml:space="preserve">Описание </w:t>
      </w:r>
      <w:r w:rsidR="008E4C1F">
        <w:rPr>
          <w:rFonts w:ascii="Times New Roman" w:hAnsi="Times New Roman"/>
          <w:b w:val="0"/>
          <w:sz w:val="22"/>
          <w:szCs w:val="22"/>
        </w:rPr>
        <w:t xml:space="preserve">и общий вид </w:t>
      </w:r>
      <w:r w:rsidRPr="008542FB">
        <w:rPr>
          <w:rFonts w:ascii="Times New Roman" w:hAnsi="Times New Roman"/>
          <w:b w:val="0"/>
          <w:sz w:val="22"/>
          <w:szCs w:val="22"/>
        </w:rPr>
        <w:t>изделия</w:t>
      </w:r>
      <w:bookmarkEnd w:id="12"/>
      <w:bookmarkEnd w:id="13"/>
    </w:p>
    <w:p w:rsidR="0088434E" w:rsidRPr="005D28D1" w:rsidRDefault="0088434E" w:rsidP="0088434E">
      <w:pPr>
        <w:rPr>
          <w:sz w:val="22"/>
          <w:szCs w:val="22"/>
        </w:rPr>
      </w:pPr>
    </w:p>
    <w:p w:rsidR="00270ACD" w:rsidRPr="00270ACD" w:rsidRDefault="009F78FD" w:rsidP="00270A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="00070D0B">
        <w:rPr>
          <w:sz w:val="22"/>
          <w:szCs w:val="22"/>
        </w:rPr>
        <w:t>ME30-24/D1(BM)</w:t>
      </w:r>
      <w:r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>предназначен для реализации обмена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данными между кондиционером и BMS и </w:t>
      </w:r>
      <w:r w:rsidR="008E4C1F">
        <w:rPr>
          <w:sz w:val="22"/>
          <w:szCs w:val="22"/>
        </w:rPr>
        <w:t xml:space="preserve">использует </w:t>
      </w:r>
      <w:r w:rsidR="008E4C1F" w:rsidRPr="008E4C1F">
        <w:rPr>
          <w:sz w:val="22"/>
          <w:szCs w:val="22"/>
        </w:rPr>
        <w:t>стандартны</w:t>
      </w:r>
      <w:r w:rsidR="003608BE">
        <w:rPr>
          <w:sz w:val="22"/>
          <w:szCs w:val="22"/>
        </w:rPr>
        <w:t>е</w:t>
      </w:r>
      <w:r w:rsidR="008E4C1F" w:rsidRPr="008E4C1F">
        <w:rPr>
          <w:sz w:val="22"/>
          <w:szCs w:val="22"/>
        </w:rPr>
        <w:t xml:space="preserve"> протокол</w:t>
      </w:r>
      <w:r w:rsidR="003608BE">
        <w:rPr>
          <w:sz w:val="22"/>
          <w:szCs w:val="22"/>
        </w:rPr>
        <w:t>ы</w:t>
      </w:r>
      <w:r w:rsidR="008E4C1F">
        <w:rPr>
          <w:sz w:val="22"/>
          <w:szCs w:val="22"/>
        </w:rPr>
        <w:t xml:space="preserve"> </w:t>
      </w:r>
      <w:r w:rsidR="00D62E4A" w:rsidRPr="00D62E4A">
        <w:rPr>
          <w:sz w:val="22"/>
          <w:szCs w:val="22"/>
        </w:rPr>
        <w:t>Modbus RTU, Modbus TCP, BACnet/IP</w:t>
      </w:r>
      <w:r w:rsidR="008E4C1F" w:rsidRPr="008E4C1F">
        <w:rPr>
          <w:sz w:val="22"/>
          <w:szCs w:val="22"/>
        </w:rPr>
        <w:t xml:space="preserve">. </w:t>
      </w:r>
      <w:r w:rsidR="008E4C1F">
        <w:rPr>
          <w:sz w:val="22"/>
          <w:szCs w:val="22"/>
        </w:rPr>
        <w:t>Ш</w:t>
      </w:r>
      <w:r w:rsidR="008E4C1F" w:rsidRPr="008E4C1F">
        <w:rPr>
          <w:sz w:val="22"/>
          <w:szCs w:val="22"/>
        </w:rPr>
        <w:t>люз применим для мультизональных систем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кондиционирования серий KGV-X, KGV Mini, KGV </w:t>
      </w:r>
      <w:proofErr w:type="spellStart"/>
      <w:r w:rsidR="008E4C1F" w:rsidRPr="008E4C1F">
        <w:rPr>
          <w:sz w:val="22"/>
          <w:szCs w:val="22"/>
        </w:rPr>
        <w:t>Slim</w:t>
      </w:r>
      <w:proofErr w:type="spellEnd"/>
      <w:r w:rsidR="00270ACD" w:rsidRPr="00270ACD">
        <w:rPr>
          <w:sz w:val="22"/>
          <w:szCs w:val="22"/>
        </w:rPr>
        <w:t>. Он позволяет контролировать</w:t>
      </w:r>
      <w:r w:rsidR="00270ACD">
        <w:rPr>
          <w:sz w:val="22"/>
          <w:szCs w:val="22"/>
        </w:rPr>
        <w:t xml:space="preserve"> </w:t>
      </w:r>
      <w:r w:rsidR="00270ACD" w:rsidRPr="00270ACD">
        <w:rPr>
          <w:sz w:val="22"/>
          <w:szCs w:val="22"/>
        </w:rPr>
        <w:t xml:space="preserve">работу не более </w:t>
      </w:r>
      <w:r w:rsidR="00B6262A">
        <w:rPr>
          <w:sz w:val="22"/>
          <w:szCs w:val="22"/>
        </w:rPr>
        <w:t>255</w:t>
      </w:r>
      <w:r w:rsidR="00270ACD" w:rsidRPr="00270ACD">
        <w:rPr>
          <w:sz w:val="22"/>
          <w:szCs w:val="22"/>
        </w:rPr>
        <w:t xml:space="preserve"> внутренних блоков</w:t>
      </w:r>
      <w:r w:rsidR="00B6262A">
        <w:rPr>
          <w:sz w:val="22"/>
          <w:szCs w:val="22"/>
        </w:rPr>
        <w:t xml:space="preserve"> в составе не более чем 16 мультизональных систем кондиционирования</w:t>
      </w:r>
      <w:r w:rsidR="00270ACD" w:rsidRPr="00270ACD">
        <w:rPr>
          <w:sz w:val="22"/>
          <w:szCs w:val="22"/>
        </w:rPr>
        <w:t>.</w:t>
      </w: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D62E4A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62070" cy="2626360"/>
            <wp:effectExtent l="0" t="0" r="508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07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07F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357DC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D62E4A" w:rsidRDefault="00D62E4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D62E4A" w:rsidRDefault="00D62E4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D62E4A" w:rsidRDefault="00D62E4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Default="00420656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Подключения изделия описаны на рисунке 2.</w:t>
      </w:r>
    </w:p>
    <w:p w:rsidR="00082E82" w:rsidRDefault="00082E82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420656" w:rsidRDefault="0011487A" w:rsidP="0042065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6445" cy="3579495"/>
            <wp:effectExtent l="0" t="0" r="190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357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A527B" w:rsidRPr="0011487A" w:rsidRDefault="00CA527B" w:rsidP="001148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284"/>
        <w:rPr>
          <w:sz w:val="22"/>
          <w:szCs w:val="22"/>
        </w:rPr>
      </w:pPr>
      <w:r w:rsidRPr="0011487A">
        <w:rPr>
          <w:sz w:val="22"/>
          <w:szCs w:val="22"/>
        </w:rPr>
        <w:t>Порт связи RS485-1: подключение к терминалу BMS через двухжильный</w:t>
      </w:r>
      <w:r w:rsidR="0011487A" w:rsidRPr="0011487A">
        <w:rPr>
          <w:sz w:val="22"/>
          <w:szCs w:val="22"/>
        </w:rPr>
        <w:t xml:space="preserve"> </w:t>
      </w:r>
      <w:r w:rsidRPr="0011487A">
        <w:rPr>
          <w:sz w:val="22"/>
          <w:szCs w:val="22"/>
        </w:rPr>
        <w:t>кабель связи для реализации коммуникационного соединения между шлюзом</w:t>
      </w:r>
      <w:r w:rsidR="0011487A" w:rsidRPr="0011487A">
        <w:rPr>
          <w:sz w:val="22"/>
          <w:szCs w:val="22"/>
        </w:rPr>
        <w:t xml:space="preserve"> </w:t>
      </w:r>
      <w:r w:rsidRPr="0011487A">
        <w:rPr>
          <w:sz w:val="22"/>
          <w:szCs w:val="22"/>
        </w:rPr>
        <w:t>и терминалом BMS или между соседними шлюзами.</w:t>
      </w:r>
    </w:p>
    <w:p w:rsidR="00CA527B" w:rsidRPr="0011487A" w:rsidRDefault="00CA527B" w:rsidP="001148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284"/>
        <w:rPr>
          <w:sz w:val="22"/>
          <w:szCs w:val="22"/>
        </w:rPr>
      </w:pPr>
      <w:r w:rsidRPr="0011487A">
        <w:rPr>
          <w:sz w:val="22"/>
          <w:szCs w:val="22"/>
        </w:rPr>
        <w:t>Порт связи RS485-2: данное устройство не использ</w:t>
      </w:r>
      <w:r w:rsidR="0011487A" w:rsidRPr="0011487A">
        <w:rPr>
          <w:sz w:val="22"/>
          <w:szCs w:val="22"/>
        </w:rPr>
        <w:t>ует</w:t>
      </w:r>
      <w:r w:rsidRPr="0011487A">
        <w:rPr>
          <w:sz w:val="22"/>
          <w:szCs w:val="22"/>
        </w:rPr>
        <w:t xml:space="preserve"> этот интерфейс связи.</w:t>
      </w:r>
    </w:p>
    <w:p w:rsidR="00CA527B" w:rsidRPr="0011487A" w:rsidRDefault="00CA527B" w:rsidP="001148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284"/>
        <w:rPr>
          <w:sz w:val="22"/>
          <w:szCs w:val="22"/>
        </w:rPr>
      </w:pPr>
      <w:r w:rsidRPr="0011487A">
        <w:rPr>
          <w:sz w:val="22"/>
          <w:szCs w:val="22"/>
        </w:rPr>
        <w:t>Порт USB и SD-карты: данное устройство не использ</w:t>
      </w:r>
      <w:r w:rsidR="0011487A" w:rsidRPr="0011487A">
        <w:rPr>
          <w:sz w:val="22"/>
          <w:szCs w:val="22"/>
        </w:rPr>
        <w:t>ует</w:t>
      </w:r>
      <w:r w:rsidRPr="0011487A">
        <w:rPr>
          <w:sz w:val="22"/>
          <w:szCs w:val="22"/>
        </w:rPr>
        <w:t xml:space="preserve"> этот интерфейс.</w:t>
      </w:r>
    </w:p>
    <w:p w:rsidR="00CA527B" w:rsidRPr="0011487A" w:rsidRDefault="00CA527B" w:rsidP="001148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284"/>
        <w:rPr>
          <w:sz w:val="22"/>
          <w:szCs w:val="22"/>
        </w:rPr>
      </w:pPr>
      <w:r w:rsidRPr="0011487A">
        <w:rPr>
          <w:sz w:val="22"/>
          <w:szCs w:val="22"/>
        </w:rPr>
        <w:t xml:space="preserve">Порт связи Ethernet ETH0: подключение через сетевой кабель </w:t>
      </w:r>
      <w:r w:rsidR="0011487A" w:rsidRPr="0011487A">
        <w:rPr>
          <w:sz w:val="22"/>
          <w:szCs w:val="22"/>
        </w:rPr>
        <w:t xml:space="preserve">к </w:t>
      </w:r>
      <w:r w:rsidRPr="0011487A">
        <w:rPr>
          <w:sz w:val="22"/>
          <w:szCs w:val="22"/>
        </w:rPr>
        <w:t>BMS.</w:t>
      </w:r>
    </w:p>
    <w:p w:rsidR="00CA527B" w:rsidRDefault="0011487A" w:rsidP="001148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284"/>
        <w:rPr>
          <w:sz w:val="22"/>
          <w:szCs w:val="22"/>
        </w:rPr>
      </w:pPr>
      <w:r w:rsidRPr="0011487A">
        <w:rPr>
          <w:sz w:val="22"/>
          <w:szCs w:val="22"/>
        </w:rPr>
        <w:t>Порт</w:t>
      </w:r>
      <w:r w:rsidR="00CA527B" w:rsidRPr="0011487A">
        <w:rPr>
          <w:sz w:val="22"/>
          <w:szCs w:val="22"/>
        </w:rPr>
        <w:t xml:space="preserve"> связи Ethernet</w:t>
      </w:r>
      <w:r w:rsidRPr="0011487A">
        <w:rPr>
          <w:sz w:val="22"/>
          <w:szCs w:val="22"/>
        </w:rPr>
        <w:t xml:space="preserve"> </w:t>
      </w:r>
      <w:r w:rsidRPr="0011487A">
        <w:rPr>
          <w:sz w:val="22"/>
          <w:szCs w:val="22"/>
          <w:lang w:val="en-US"/>
        </w:rPr>
        <w:t>Config</w:t>
      </w:r>
      <w:r w:rsidR="00CA527B" w:rsidRPr="0011487A">
        <w:rPr>
          <w:sz w:val="22"/>
          <w:szCs w:val="22"/>
        </w:rPr>
        <w:t xml:space="preserve">: </w:t>
      </w:r>
      <w:r w:rsidRPr="0011487A">
        <w:rPr>
          <w:sz w:val="22"/>
          <w:szCs w:val="22"/>
        </w:rPr>
        <w:t>данное устройство не использует этот интерфейс</w:t>
      </w:r>
      <w:r w:rsidR="00CA527B" w:rsidRPr="0011487A">
        <w:rPr>
          <w:sz w:val="22"/>
          <w:szCs w:val="22"/>
        </w:rPr>
        <w:t>.</w:t>
      </w:r>
    </w:p>
    <w:p w:rsidR="0011487A" w:rsidRPr="0011487A" w:rsidRDefault="0011487A" w:rsidP="0011487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284"/>
        <w:rPr>
          <w:sz w:val="22"/>
          <w:szCs w:val="22"/>
        </w:rPr>
      </w:pPr>
      <w:r>
        <w:rPr>
          <w:sz w:val="22"/>
          <w:szCs w:val="22"/>
        </w:rPr>
        <w:t xml:space="preserve">Порт </w:t>
      </w:r>
      <w:r>
        <w:rPr>
          <w:sz w:val="22"/>
          <w:szCs w:val="22"/>
          <w:lang w:val="en-US"/>
        </w:rPr>
        <w:t>CAN</w:t>
      </w:r>
      <w:r w:rsidRPr="0011487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comm</w:t>
      </w:r>
      <w:r>
        <w:rPr>
          <w:sz w:val="22"/>
          <w:szCs w:val="22"/>
        </w:rPr>
        <w:t>: для подключения к линии обмена данными системы кондиционирования</w:t>
      </w:r>
    </w:p>
    <w:p w:rsidR="00200C8E" w:rsidRDefault="00433653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4" w:name="_Toc212042395"/>
      <w:r>
        <w:rPr>
          <w:rFonts w:ascii="Times New Roman" w:hAnsi="Times New Roman"/>
          <w:b w:val="0"/>
          <w:sz w:val="22"/>
          <w:szCs w:val="22"/>
        </w:rPr>
        <w:t>Топология подключения изделия к системам кондиционирования</w:t>
      </w:r>
      <w:bookmarkEnd w:id="14"/>
    </w:p>
    <w:p w:rsidR="00370AB2" w:rsidRDefault="00370AB2" w:rsidP="00370AB2"/>
    <w:p w:rsidR="00370AB2" w:rsidRPr="00370AB2" w:rsidRDefault="00370AB2" w:rsidP="00370A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="00070D0B">
        <w:rPr>
          <w:sz w:val="22"/>
          <w:szCs w:val="22"/>
        </w:rPr>
        <w:t>ME30-24/D1(BM)</w:t>
      </w:r>
      <w:r w:rsidR="00D141A3">
        <w:rPr>
          <w:sz w:val="22"/>
          <w:szCs w:val="22"/>
        </w:rPr>
        <w:t xml:space="preserve"> </w:t>
      </w:r>
      <w:r w:rsidR="00D141A3" w:rsidRPr="00D141A3">
        <w:rPr>
          <w:sz w:val="22"/>
          <w:szCs w:val="22"/>
        </w:rPr>
        <w:t xml:space="preserve">представляет собой </w:t>
      </w:r>
      <w:r w:rsidR="00D141A3">
        <w:rPr>
          <w:sz w:val="22"/>
          <w:szCs w:val="22"/>
        </w:rPr>
        <w:t>и</w:t>
      </w:r>
      <w:r w:rsidR="00D141A3" w:rsidRPr="00370AB2">
        <w:rPr>
          <w:sz w:val="22"/>
          <w:szCs w:val="22"/>
        </w:rPr>
        <w:t>нтегрированн</w:t>
      </w:r>
      <w:r w:rsidR="00D141A3">
        <w:rPr>
          <w:sz w:val="22"/>
          <w:szCs w:val="22"/>
        </w:rPr>
        <w:t>ую систему</w:t>
      </w:r>
      <w:r w:rsidR="00D141A3" w:rsidRPr="00370AB2">
        <w:rPr>
          <w:sz w:val="22"/>
          <w:szCs w:val="22"/>
        </w:rPr>
        <w:t xml:space="preserve"> управления</w:t>
      </w:r>
      <w:r w:rsidR="00D141A3" w:rsidRPr="00D141A3">
        <w:rPr>
          <w:sz w:val="22"/>
          <w:szCs w:val="22"/>
        </w:rPr>
        <w:t>, предназначенн</w:t>
      </w:r>
      <w:r w:rsidR="00D141A3">
        <w:rPr>
          <w:sz w:val="22"/>
          <w:szCs w:val="22"/>
        </w:rPr>
        <w:t>ую</w:t>
      </w:r>
      <w:r w:rsidR="00D141A3" w:rsidRPr="00D141A3">
        <w:rPr>
          <w:sz w:val="22"/>
          <w:szCs w:val="22"/>
        </w:rPr>
        <w:t xml:space="preserve"> для соединения </w:t>
      </w:r>
      <w:r w:rsidR="00D141A3">
        <w:rPr>
          <w:sz w:val="22"/>
          <w:szCs w:val="22"/>
        </w:rPr>
        <w:t xml:space="preserve">разных сетей вместе, обеспечивая обмен </w:t>
      </w:r>
      <w:r w:rsidR="00D141A3" w:rsidRPr="00D141A3">
        <w:rPr>
          <w:sz w:val="22"/>
          <w:szCs w:val="22"/>
        </w:rPr>
        <w:t xml:space="preserve">данными </w:t>
      </w:r>
      <w:r w:rsidR="00D141A3" w:rsidRPr="00370AB2">
        <w:rPr>
          <w:sz w:val="22"/>
          <w:szCs w:val="22"/>
        </w:rPr>
        <w:t>между сист</w:t>
      </w:r>
      <w:r w:rsidR="00420656">
        <w:rPr>
          <w:sz w:val="22"/>
          <w:szCs w:val="22"/>
        </w:rPr>
        <w:t xml:space="preserve">емами кондиционирования воздуха </w:t>
      </w:r>
      <w:r w:rsidR="00420656">
        <w:rPr>
          <w:sz w:val="22"/>
          <w:szCs w:val="22"/>
          <w:lang w:val="en-US"/>
        </w:rPr>
        <w:t>Pioneer</w:t>
      </w:r>
      <w:r w:rsidR="00420656" w:rsidRPr="00420656">
        <w:rPr>
          <w:sz w:val="22"/>
          <w:szCs w:val="22"/>
        </w:rPr>
        <w:t xml:space="preserve"> </w:t>
      </w:r>
      <w:r w:rsidR="00420656">
        <w:rPr>
          <w:sz w:val="22"/>
          <w:szCs w:val="22"/>
          <w:lang w:val="en-US"/>
        </w:rPr>
        <w:t>KGV</w:t>
      </w:r>
      <w:r w:rsidR="00D141A3" w:rsidRPr="00370AB2">
        <w:rPr>
          <w:sz w:val="22"/>
          <w:szCs w:val="22"/>
        </w:rPr>
        <w:t xml:space="preserve"> и системами BMS</w:t>
      </w:r>
      <w:r w:rsidR="00D141A3">
        <w:rPr>
          <w:sz w:val="22"/>
          <w:szCs w:val="22"/>
        </w:rPr>
        <w:t>.</w:t>
      </w:r>
      <w:r w:rsidRPr="00370AB2">
        <w:rPr>
          <w:sz w:val="22"/>
          <w:szCs w:val="22"/>
        </w:rPr>
        <w:t xml:space="preserve"> </w:t>
      </w:r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Pr="00CB4DF6" w:rsidRDefault="00E9318C" w:rsidP="00CB37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</w:t>
      </w:r>
      <w:r w:rsidR="00370AB2">
        <w:rPr>
          <w:sz w:val="22"/>
          <w:szCs w:val="22"/>
        </w:rPr>
        <w:t>интеграции</w:t>
      </w:r>
      <w:r w:rsidR="00370AB2" w:rsidRPr="00370AB2">
        <w:rPr>
          <w:sz w:val="22"/>
          <w:szCs w:val="22"/>
        </w:rPr>
        <w:t xml:space="preserve"> </w:t>
      </w:r>
      <w:r w:rsidR="00433653">
        <w:rPr>
          <w:sz w:val="22"/>
          <w:szCs w:val="22"/>
        </w:rPr>
        <w:t xml:space="preserve">шлюза </w:t>
      </w:r>
      <w:r w:rsidR="00370AB2" w:rsidRPr="00370AB2">
        <w:rPr>
          <w:sz w:val="22"/>
          <w:szCs w:val="22"/>
        </w:rPr>
        <w:t xml:space="preserve">в системы BMS по протоколу </w:t>
      </w:r>
      <w:r w:rsidR="00CB37DF">
        <w:rPr>
          <w:sz w:val="22"/>
          <w:szCs w:val="22"/>
          <w:lang w:val="en-US"/>
        </w:rPr>
        <w:t>Modbus</w:t>
      </w:r>
      <w:r w:rsidR="00CB37DF" w:rsidRPr="00CB37DF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представлен на рисунке 3</w:t>
      </w:r>
      <w:r>
        <w:rPr>
          <w:sz w:val="22"/>
          <w:szCs w:val="22"/>
        </w:rPr>
        <w:t>.</w:t>
      </w:r>
    </w:p>
    <w:p w:rsidR="00F321B6" w:rsidRDefault="00F321B6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</w:rPr>
      </w:pPr>
    </w:p>
    <w:p w:rsidR="00F321B6" w:rsidRDefault="00F321B6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211533" cy="5350213"/>
            <wp:effectExtent l="0" t="0" r="825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191" cy="5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E3" w:rsidRPr="009642EF" w:rsidRDefault="0043365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t xml:space="preserve"> </w:t>
      </w: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803214" w:rsidRDefault="00803214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33653" w:rsidRDefault="0043365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Описание подключений в топологии:</w:t>
      </w:r>
    </w:p>
    <w:p w:rsidR="00433653" w:rsidRDefault="0043365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03214" w:rsidRDefault="00803214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803214">
        <w:rPr>
          <w:sz w:val="22"/>
          <w:szCs w:val="22"/>
        </w:rPr>
        <w:t>Modbus шина: L1, показанная на рисунке, является шиной Modbus</w:t>
      </w:r>
      <w:r w:rsidR="0011487A">
        <w:rPr>
          <w:sz w:val="22"/>
          <w:szCs w:val="22"/>
        </w:rPr>
        <w:t xml:space="preserve"> или </w:t>
      </w:r>
      <w:r w:rsidR="00F321B6" w:rsidRPr="00F321B6">
        <w:rPr>
          <w:sz w:val="22"/>
          <w:szCs w:val="22"/>
        </w:rPr>
        <w:t>BACnet</w:t>
      </w:r>
      <w:r w:rsidRPr="00803214">
        <w:rPr>
          <w:sz w:val="22"/>
          <w:szCs w:val="22"/>
        </w:rPr>
        <w:t>.</w:t>
      </w:r>
    </w:p>
    <w:p w:rsidR="00433653" w:rsidRPr="00433653" w:rsidRDefault="00803214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803214">
        <w:rPr>
          <w:sz w:val="22"/>
          <w:szCs w:val="22"/>
        </w:rPr>
        <w:t xml:space="preserve">Сеть CAN1: сеть </w:t>
      </w:r>
      <w:r w:rsidRPr="00803214">
        <w:rPr>
          <w:rFonts w:ascii="Cambria Math" w:hAnsi="Cambria Math" w:cs="Cambria Math"/>
          <w:sz w:val="22"/>
          <w:szCs w:val="22"/>
        </w:rPr>
        <w:t>③</w:t>
      </w:r>
      <w:r w:rsidRPr="00803214">
        <w:rPr>
          <w:sz w:val="22"/>
          <w:szCs w:val="22"/>
        </w:rPr>
        <w:t xml:space="preserve"> показанная на рисунке, является сетью CAN1, которая </w:t>
      </w:r>
      <w:r w:rsidR="00433653" w:rsidRPr="00433653">
        <w:rPr>
          <w:sz w:val="22"/>
          <w:szCs w:val="22"/>
        </w:rPr>
        <w:t>состоит из шлюза и всех внутренних и наружных блоков системы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sz w:val="22"/>
          <w:szCs w:val="22"/>
        </w:rPr>
        <w:t xml:space="preserve">Одна сеть CAN1 может быть подключена максимум </w:t>
      </w:r>
      <w:r w:rsidR="0011487A">
        <w:rPr>
          <w:sz w:val="22"/>
          <w:szCs w:val="22"/>
        </w:rPr>
        <w:t xml:space="preserve">к </w:t>
      </w:r>
      <w:r w:rsidRPr="00433653">
        <w:rPr>
          <w:sz w:val="22"/>
          <w:szCs w:val="22"/>
        </w:rPr>
        <w:t>80 внутренним блокам.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sz w:val="22"/>
          <w:szCs w:val="22"/>
        </w:rPr>
        <w:t>L3, показанная в сети, является шиной CAN1.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sz w:val="22"/>
          <w:szCs w:val="22"/>
        </w:rPr>
        <w:t xml:space="preserve">Сеть CAN2: сети </w:t>
      </w:r>
      <w:r w:rsidRPr="00433653">
        <w:rPr>
          <w:rFonts w:ascii="Cambria Math" w:hAnsi="Cambria Math" w:cs="Cambria Math"/>
          <w:sz w:val="22"/>
          <w:szCs w:val="22"/>
        </w:rPr>
        <w:t>①</w:t>
      </w:r>
      <w:r w:rsidRPr="00433653">
        <w:rPr>
          <w:sz w:val="22"/>
          <w:szCs w:val="22"/>
        </w:rPr>
        <w:t xml:space="preserve"> и </w:t>
      </w:r>
      <w:r w:rsidRPr="00433653">
        <w:rPr>
          <w:rFonts w:ascii="Cambria Math" w:hAnsi="Cambria Math" w:cs="Cambria Math"/>
          <w:sz w:val="22"/>
          <w:szCs w:val="22"/>
        </w:rPr>
        <w:t>②</w:t>
      </w:r>
      <w:r w:rsidRPr="00433653">
        <w:rPr>
          <w:sz w:val="22"/>
          <w:szCs w:val="22"/>
        </w:rPr>
        <w:t>, показанные на рисунке, являются сетью CAN</w:t>
      </w:r>
      <w:r w:rsidR="00803214">
        <w:rPr>
          <w:sz w:val="22"/>
          <w:szCs w:val="22"/>
        </w:rPr>
        <w:t xml:space="preserve"> </w:t>
      </w:r>
      <w:r w:rsidRPr="00433653">
        <w:rPr>
          <w:rFonts w:hint="eastAsia"/>
          <w:sz w:val="22"/>
          <w:szCs w:val="22"/>
        </w:rPr>
        <w:t>которая</w:t>
      </w:r>
      <w:r w:rsidRPr="00433653">
        <w:rPr>
          <w:sz w:val="22"/>
          <w:szCs w:val="22"/>
        </w:rPr>
        <w:t xml:space="preserve"> состоит из шлюза Modbus (Mini) и главного контроллера наружны</w:t>
      </w:r>
      <w:r w:rsidR="00803214">
        <w:rPr>
          <w:sz w:val="22"/>
          <w:szCs w:val="22"/>
        </w:rPr>
        <w:t xml:space="preserve">х </w:t>
      </w:r>
      <w:r w:rsidRPr="00433653">
        <w:rPr>
          <w:rFonts w:hint="eastAsia"/>
          <w:sz w:val="22"/>
          <w:szCs w:val="22"/>
        </w:rPr>
        <w:t>блоков</w:t>
      </w:r>
      <w:r w:rsidRPr="00433653">
        <w:rPr>
          <w:sz w:val="22"/>
          <w:szCs w:val="22"/>
        </w:rPr>
        <w:t xml:space="preserve"> системы.</w:t>
      </w:r>
      <w:r w:rsidR="00803214">
        <w:rPr>
          <w:sz w:val="22"/>
          <w:szCs w:val="22"/>
        </w:rPr>
        <w:t xml:space="preserve"> </w:t>
      </w:r>
      <w:r w:rsidRPr="00433653">
        <w:rPr>
          <w:rFonts w:hint="eastAsia"/>
          <w:sz w:val="22"/>
          <w:szCs w:val="22"/>
        </w:rPr>
        <w:t>Одна</w:t>
      </w:r>
      <w:r w:rsidRPr="00433653">
        <w:rPr>
          <w:sz w:val="22"/>
          <w:szCs w:val="22"/>
        </w:rPr>
        <w:t xml:space="preserve"> сеть CAN2 может быть подключена максимум </w:t>
      </w:r>
      <w:r w:rsidR="00F321B6" w:rsidRPr="00433653">
        <w:rPr>
          <w:sz w:val="22"/>
          <w:szCs w:val="22"/>
        </w:rPr>
        <w:t xml:space="preserve">к </w:t>
      </w:r>
      <w:r w:rsidRPr="00433653">
        <w:rPr>
          <w:sz w:val="22"/>
          <w:szCs w:val="22"/>
        </w:rPr>
        <w:t>16 системам и 25</w:t>
      </w:r>
      <w:r w:rsidR="00803214" w:rsidRPr="00803214">
        <w:rPr>
          <w:sz w:val="22"/>
          <w:szCs w:val="22"/>
        </w:rPr>
        <w:t>5</w:t>
      </w:r>
      <w:r w:rsidR="00803214">
        <w:rPr>
          <w:sz w:val="22"/>
          <w:szCs w:val="22"/>
        </w:rPr>
        <w:t xml:space="preserve"> </w:t>
      </w:r>
      <w:r w:rsidRPr="00433653">
        <w:rPr>
          <w:rFonts w:hint="eastAsia"/>
          <w:sz w:val="22"/>
          <w:szCs w:val="22"/>
        </w:rPr>
        <w:t>внутренним</w:t>
      </w:r>
      <w:r w:rsidRPr="00433653">
        <w:rPr>
          <w:sz w:val="22"/>
          <w:szCs w:val="22"/>
        </w:rPr>
        <w:t xml:space="preserve"> блокам. Если количество систем больше 16 или количеств</w:t>
      </w:r>
      <w:r w:rsidR="00803214">
        <w:rPr>
          <w:sz w:val="22"/>
          <w:szCs w:val="22"/>
        </w:rPr>
        <w:t xml:space="preserve">о </w:t>
      </w:r>
      <w:r w:rsidRPr="00433653">
        <w:rPr>
          <w:rFonts w:hint="eastAsia"/>
          <w:sz w:val="22"/>
          <w:szCs w:val="22"/>
        </w:rPr>
        <w:t>внутренних</w:t>
      </w:r>
      <w:r w:rsidRPr="00433653">
        <w:rPr>
          <w:sz w:val="22"/>
          <w:szCs w:val="22"/>
        </w:rPr>
        <w:t xml:space="preserve"> блоков больше 255, ее необходимо разделить на две сети CAN2.</w:t>
      </w:r>
      <w:r w:rsidR="00803214">
        <w:rPr>
          <w:sz w:val="22"/>
          <w:szCs w:val="22"/>
        </w:rPr>
        <w:t xml:space="preserve"> </w:t>
      </w:r>
      <w:r w:rsidRPr="00433653">
        <w:rPr>
          <w:sz w:val="22"/>
          <w:szCs w:val="22"/>
        </w:rPr>
        <w:t>L</w:t>
      </w:r>
      <w:r w:rsidR="00803214">
        <w:rPr>
          <w:sz w:val="22"/>
          <w:szCs w:val="22"/>
        </w:rPr>
        <w:t xml:space="preserve">2, </w:t>
      </w:r>
      <w:r w:rsidRPr="00433653">
        <w:rPr>
          <w:rFonts w:hint="eastAsia"/>
          <w:sz w:val="22"/>
          <w:szCs w:val="22"/>
        </w:rPr>
        <w:t>показанная</w:t>
      </w:r>
      <w:r w:rsidRPr="00433653">
        <w:rPr>
          <w:sz w:val="22"/>
          <w:szCs w:val="22"/>
        </w:rPr>
        <w:t xml:space="preserve"> на рисунке, является шиной CAN2.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rFonts w:hint="eastAsia"/>
          <w:sz w:val="22"/>
          <w:szCs w:val="22"/>
        </w:rPr>
        <w:t>Система</w:t>
      </w:r>
      <w:r w:rsidRPr="00433653">
        <w:rPr>
          <w:sz w:val="22"/>
          <w:szCs w:val="22"/>
        </w:rPr>
        <w:t>: Одна система состоит из одного комплекта наружного блока (оди</w:t>
      </w:r>
      <w:r w:rsidR="00803214">
        <w:rPr>
          <w:sz w:val="22"/>
          <w:szCs w:val="22"/>
        </w:rPr>
        <w:t xml:space="preserve">н </w:t>
      </w:r>
      <w:r w:rsidRPr="00433653">
        <w:rPr>
          <w:rFonts w:hint="eastAsia"/>
          <w:sz w:val="22"/>
          <w:szCs w:val="22"/>
        </w:rPr>
        <w:t>комплект</w:t>
      </w:r>
      <w:r w:rsidRPr="00433653">
        <w:rPr>
          <w:sz w:val="22"/>
          <w:szCs w:val="22"/>
        </w:rPr>
        <w:t xml:space="preserve"> наружного блока — это группа модулей, состоящая из 1–4 модулей, т</w:t>
      </w:r>
      <w:r w:rsidR="00803214">
        <w:rPr>
          <w:sz w:val="22"/>
          <w:szCs w:val="22"/>
        </w:rPr>
        <w:t xml:space="preserve">о </w:t>
      </w:r>
      <w:r w:rsidRPr="00433653">
        <w:rPr>
          <w:rFonts w:hint="eastAsia"/>
          <w:sz w:val="22"/>
          <w:szCs w:val="22"/>
        </w:rPr>
        <w:t>есть</w:t>
      </w:r>
      <w:r w:rsidRPr="00433653">
        <w:rPr>
          <w:sz w:val="22"/>
          <w:szCs w:val="22"/>
        </w:rPr>
        <w:t xml:space="preserve"> 1–4 наружных блока) и </w:t>
      </w:r>
      <w:r w:rsidR="00803214">
        <w:rPr>
          <w:sz w:val="22"/>
          <w:szCs w:val="22"/>
        </w:rPr>
        <w:t>к ним</w:t>
      </w:r>
      <w:r w:rsidRPr="00433653">
        <w:rPr>
          <w:sz w:val="22"/>
          <w:szCs w:val="22"/>
        </w:rPr>
        <w:t xml:space="preserve"> подключенных внутренних блоков.</w:t>
      </w:r>
    </w:p>
    <w:p w:rsidR="00433653" w:rsidRP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rFonts w:hint="eastAsia"/>
          <w:sz w:val="22"/>
          <w:szCs w:val="22"/>
        </w:rPr>
        <w:t>Количество</w:t>
      </w:r>
      <w:r w:rsidRPr="00433653">
        <w:rPr>
          <w:sz w:val="22"/>
          <w:szCs w:val="22"/>
        </w:rPr>
        <w:t xml:space="preserve"> п</w:t>
      </w:r>
      <w:r w:rsidR="00F321B6">
        <w:rPr>
          <w:sz w:val="22"/>
          <w:szCs w:val="22"/>
        </w:rPr>
        <w:t>одключаемых единиц шлюза Modbus</w:t>
      </w:r>
      <w:r w:rsidRPr="00433653">
        <w:rPr>
          <w:sz w:val="22"/>
          <w:szCs w:val="22"/>
        </w:rPr>
        <w:t xml:space="preserve">: один шлюз </w:t>
      </w:r>
      <w:r w:rsidR="00803214" w:rsidRPr="00433653">
        <w:rPr>
          <w:sz w:val="22"/>
          <w:szCs w:val="22"/>
        </w:rPr>
        <w:t>Modbus</w:t>
      </w:r>
      <w:r w:rsidR="00803214" w:rsidRPr="00803214">
        <w:rPr>
          <w:sz w:val="22"/>
          <w:szCs w:val="22"/>
        </w:rPr>
        <w:t xml:space="preserve"> </w:t>
      </w:r>
      <w:r w:rsidRPr="00433653">
        <w:rPr>
          <w:sz w:val="22"/>
          <w:szCs w:val="22"/>
        </w:rPr>
        <w:t xml:space="preserve">может быть подключен максимум </w:t>
      </w:r>
      <w:r w:rsidR="007D60BC" w:rsidRPr="00433653">
        <w:rPr>
          <w:sz w:val="22"/>
          <w:szCs w:val="22"/>
        </w:rPr>
        <w:t xml:space="preserve">к </w:t>
      </w:r>
      <w:r w:rsidRPr="00433653">
        <w:rPr>
          <w:sz w:val="22"/>
          <w:szCs w:val="22"/>
        </w:rPr>
        <w:t xml:space="preserve">16 системам и </w:t>
      </w:r>
      <w:r w:rsidR="00F321B6">
        <w:rPr>
          <w:sz w:val="22"/>
          <w:szCs w:val="22"/>
        </w:rPr>
        <w:t>255</w:t>
      </w:r>
      <w:r w:rsidRPr="00433653">
        <w:rPr>
          <w:sz w:val="22"/>
          <w:szCs w:val="22"/>
        </w:rPr>
        <w:t xml:space="preserve"> внутренним блокам</w:t>
      </w:r>
    </w:p>
    <w:p w:rsidR="00433653" w:rsidRDefault="0043365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433653">
        <w:rPr>
          <w:rFonts w:hint="eastAsia"/>
          <w:sz w:val="22"/>
          <w:szCs w:val="22"/>
        </w:rPr>
        <w:t>Если</w:t>
      </w:r>
      <w:r w:rsidRPr="00433653">
        <w:rPr>
          <w:sz w:val="22"/>
          <w:szCs w:val="22"/>
        </w:rPr>
        <w:t xml:space="preserve"> количество внутренних блоков больше </w:t>
      </w:r>
      <w:r w:rsidR="00F321B6">
        <w:rPr>
          <w:sz w:val="22"/>
          <w:szCs w:val="22"/>
        </w:rPr>
        <w:t>255</w:t>
      </w:r>
      <w:r w:rsidR="00803214">
        <w:rPr>
          <w:sz w:val="22"/>
          <w:szCs w:val="22"/>
        </w:rPr>
        <w:t>, требуется два шлюза Modbus</w:t>
      </w:r>
      <w:r w:rsidR="00803214" w:rsidRPr="00803214">
        <w:rPr>
          <w:sz w:val="22"/>
          <w:szCs w:val="22"/>
        </w:rPr>
        <w:t xml:space="preserve">. </w:t>
      </w: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212042396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5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75E4B" w:rsidRDefault="007D60BC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 должно размещаться в</w:t>
      </w:r>
      <w:r w:rsidR="00C75E4B" w:rsidRPr="00CC6532">
        <w:rPr>
          <w:sz w:val="22"/>
          <w:szCs w:val="22"/>
        </w:rPr>
        <w:t xml:space="preserve"> </w:t>
      </w:r>
      <w:r w:rsidR="00C75E4B" w:rsidRPr="00CC6532">
        <w:rPr>
          <w:rFonts w:hint="eastAsia"/>
          <w:sz w:val="22"/>
          <w:szCs w:val="22"/>
        </w:rPr>
        <w:t>помещении</w:t>
      </w:r>
      <w:r w:rsidR="00C75E4B" w:rsidRPr="00CC6532">
        <w:rPr>
          <w:sz w:val="22"/>
          <w:szCs w:val="22"/>
        </w:rPr>
        <w:t xml:space="preserve"> (</w:t>
      </w:r>
      <w:r w:rsidR="00C75E4B" w:rsidRPr="00CC6532">
        <w:rPr>
          <w:rFonts w:hint="eastAsia"/>
          <w:sz w:val="22"/>
          <w:szCs w:val="22"/>
        </w:rPr>
        <w:t>установка</w:t>
      </w:r>
      <w:r w:rsidR="00C75E4B" w:rsidRPr="00CC6532">
        <w:rPr>
          <w:sz w:val="22"/>
          <w:szCs w:val="22"/>
        </w:rPr>
        <w:t xml:space="preserve"> </w:t>
      </w:r>
      <w:r w:rsidR="00C75E4B" w:rsidRPr="00CC6532">
        <w:rPr>
          <w:rFonts w:hint="eastAsia"/>
          <w:sz w:val="22"/>
          <w:szCs w:val="22"/>
        </w:rPr>
        <w:t>внутри</w:t>
      </w:r>
      <w:r w:rsidR="00C75E4B" w:rsidRPr="00CC6532">
        <w:rPr>
          <w:sz w:val="22"/>
          <w:szCs w:val="22"/>
        </w:rPr>
        <w:t xml:space="preserve"> </w:t>
      </w:r>
      <w:r w:rsidR="000C2C18">
        <w:rPr>
          <w:rFonts w:hint="eastAsia"/>
          <w:sz w:val="22"/>
          <w:szCs w:val="22"/>
        </w:rPr>
        <w:t>щита управления</w:t>
      </w:r>
      <w:r w:rsidR="00C75E4B" w:rsidRPr="00CC6532">
        <w:rPr>
          <w:sz w:val="22"/>
          <w:szCs w:val="22"/>
        </w:rPr>
        <w:t xml:space="preserve">, </w:t>
      </w:r>
      <w:r w:rsidR="00C75E4B" w:rsidRPr="00CC6532">
        <w:rPr>
          <w:rFonts w:hint="eastAsia"/>
          <w:sz w:val="22"/>
          <w:szCs w:val="22"/>
        </w:rPr>
        <w:t>доступ</w:t>
      </w:r>
      <w:r w:rsidR="00C75E4B" w:rsidRPr="00CC6532">
        <w:rPr>
          <w:sz w:val="22"/>
          <w:szCs w:val="22"/>
        </w:rPr>
        <w:t xml:space="preserve"> </w:t>
      </w:r>
      <w:r w:rsidR="00C75E4B" w:rsidRPr="00CC6532">
        <w:rPr>
          <w:rFonts w:hint="eastAsia"/>
          <w:sz w:val="22"/>
          <w:szCs w:val="22"/>
        </w:rPr>
        <w:t>при</w:t>
      </w:r>
      <w:r w:rsidR="00C75E4B" w:rsidRPr="00CC6532">
        <w:rPr>
          <w:sz w:val="22"/>
          <w:szCs w:val="22"/>
        </w:rPr>
        <w:t xml:space="preserve"> </w:t>
      </w:r>
      <w:r w:rsidR="00C75E4B" w:rsidRPr="00CC6532">
        <w:rPr>
          <w:rFonts w:hint="eastAsia"/>
          <w:sz w:val="22"/>
          <w:szCs w:val="22"/>
        </w:rPr>
        <w:t>помощи</w:t>
      </w:r>
      <w:r w:rsidR="00C75E4B" w:rsidRPr="00CC6532">
        <w:rPr>
          <w:sz w:val="22"/>
          <w:szCs w:val="22"/>
        </w:rPr>
        <w:t xml:space="preserve"> </w:t>
      </w:r>
      <w:r w:rsidR="000C2C18">
        <w:rPr>
          <w:sz w:val="22"/>
          <w:szCs w:val="22"/>
        </w:rPr>
        <w:t xml:space="preserve">дополнительного </w:t>
      </w:r>
      <w:r>
        <w:rPr>
          <w:rFonts w:hint="eastAsia"/>
          <w:sz w:val="22"/>
          <w:szCs w:val="22"/>
        </w:rPr>
        <w:t>ключа, не в открытом доступе</w:t>
      </w:r>
      <w:r w:rsidR="000C2C18">
        <w:rPr>
          <w:sz w:val="22"/>
          <w:szCs w:val="22"/>
        </w:rPr>
        <w:t>)</w:t>
      </w:r>
      <w:r w:rsidR="00EA1ED1">
        <w:rPr>
          <w:sz w:val="22"/>
          <w:szCs w:val="22"/>
        </w:rPr>
        <w:t>.</w:t>
      </w:r>
    </w:p>
    <w:p w:rsidR="000C2C18" w:rsidRDefault="000C2C18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2C18" w:rsidRPr="00C75E4B" w:rsidRDefault="000C2C18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46B34" w:rsidRDefault="000C2C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Пространство,</w:t>
      </w:r>
      <w:r w:rsidR="00C46B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требующееся </w:t>
      </w:r>
      <w:r w:rsidR="00C46B34">
        <w:rPr>
          <w:sz w:val="22"/>
          <w:szCs w:val="22"/>
        </w:rPr>
        <w:t>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7D60BC" w:rsidP="000C2C1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90465" cy="2947670"/>
            <wp:effectExtent l="0" t="0" r="635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65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C2C18">
        <w:rPr>
          <w:sz w:val="20"/>
          <w:szCs w:val="20"/>
        </w:rPr>
        <w:t>4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D60BC" w:rsidRPr="007D60BC" w:rsidRDefault="007D60BC" w:rsidP="007D60BC">
      <w:pPr>
        <w:autoSpaceDE w:val="0"/>
        <w:autoSpaceDN w:val="0"/>
        <w:adjustRightInd w:val="0"/>
        <w:rPr>
          <w:sz w:val="22"/>
          <w:szCs w:val="22"/>
        </w:rPr>
      </w:pPr>
      <w:r w:rsidRPr="007D60BC">
        <w:rPr>
          <w:sz w:val="22"/>
          <w:szCs w:val="22"/>
        </w:rPr>
        <w:t>Примечания по установке и эксплуатации:</w:t>
      </w:r>
    </w:p>
    <w:p w:rsidR="007D60BC" w:rsidRPr="007D60BC" w:rsidRDefault="007D60BC" w:rsidP="007D60BC">
      <w:pPr>
        <w:autoSpaceDE w:val="0"/>
        <w:autoSpaceDN w:val="0"/>
        <w:adjustRightInd w:val="0"/>
        <w:rPr>
          <w:sz w:val="22"/>
          <w:szCs w:val="22"/>
        </w:rPr>
      </w:pPr>
      <w:r w:rsidRPr="007D60BC">
        <w:rPr>
          <w:rFonts w:ascii="MS Gothic" w:eastAsia="MS Gothic" w:hAnsi="MS Gothic" w:cs="MS Gothic" w:hint="eastAsia"/>
          <w:sz w:val="22"/>
          <w:szCs w:val="22"/>
        </w:rPr>
        <w:t>（</w:t>
      </w:r>
      <w:r w:rsidRPr="007D60BC">
        <w:rPr>
          <w:sz w:val="22"/>
          <w:szCs w:val="22"/>
        </w:rPr>
        <w:t>1</w:t>
      </w:r>
      <w:r w:rsidRPr="007D60BC">
        <w:rPr>
          <w:rFonts w:ascii="MS Gothic" w:eastAsia="MS Gothic" w:hAnsi="MS Gothic" w:cs="MS Gothic" w:hint="eastAsia"/>
          <w:sz w:val="22"/>
          <w:szCs w:val="22"/>
        </w:rPr>
        <w:t>）</w:t>
      </w:r>
      <w:r w:rsidRPr="007D60BC">
        <w:rPr>
          <w:sz w:val="22"/>
          <w:szCs w:val="22"/>
        </w:rPr>
        <w:t xml:space="preserve"> Убедитесь в соответствии требованиям к характеристикам входного питания. В противном случае шлюз не сможет работать нормально или может быть повреждён.</w:t>
      </w:r>
    </w:p>
    <w:p w:rsidR="007D60BC" w:rsidRPr="007D60BC" w:rsidRDefault="007D60BC" w:rsidP="007D60BC">
      <w:pPr>
        <w:autoSpaceDE w:val="0"/>
        <w:autoSpaceDN w:val="0"/>
        <w:adjustRightInd w:val="0"/>
        <w:rPr>
          <w:sz w:val="22"/>
          <w:szCs w:val="22"/>
        </w:rPr>
      </w:pPr>
      <w:r w:rsidRPr="007D60BC">
        <w:rPr>
          <w:rFonts w:ascii="MS Gothic" w:eastAsia="MS Gothic" w:hAnsi="MS Gothic" w:cs="MS Gothic" w:hint="eastAsia"/>
          <w:sz w:val="22"/>
          <w:szCs w:val="22"/>
        </w:rPr>
        <w:t>（</w:t>
      </w:r>
      <w:r w:rsidRPr="007D60BC">
        <w:rPr>
          <w:sz w:val="22"/>
          <w:szCs w:val="22"/>
        </w:rPr>
        <w:t>2</w:t>
      </w:r>
      <w:r w:rsidRPr="007D60BC">
        <w:rPr>
          <w:rFonts w:ascii="MS Gothic" w:eastAsia="MS Gothic" w:hAnsi="MS Gothic" w:cs="MS Gothic" w:hint="eastAsia"/>
          <w:sz w:val="22"/>
          <w:szCs w:val="22"/>
        </w:rPr>
        <w:t>）</w:t>
      </w:r>
      <w:r w:rsidRPr="007D60BC">
        <w:rPr>
          <w:sz w:val="22"/>
          <w:szCs w:val="22"/>
        </w:rPr>
        <w:t xml:space="preserve"> Убедитесь, что код доступа шлюза настроен правильно. В противном случае возникнут сбои в работе связи.</w:t>
      </w:r>
    </w:p>
    <w:p w:rsidR="007D60BC" w:rsidRPr="007D60BC" w:rsidRDefault="007D60BC" w:rsidP="007D60BC">
      <w:pPr>
        <w:autoSpaceDE w:val="0"/>
        <w:autoSpaceDN w:val="0"/>
        <w:adjustRightInd w:val="0"/>
        <w:rPr>
          <w:sz w:val="22"/>
          <w:szCs w:val="22"/>
        </w:rPr>
      </w:pPr>
      <w:r w:rsidRPr="007D60BC">
        <w:rPr>
          <w:rFonts w:ascii="MS Gothic" w:eastAsia="MS Gothic" w:hAnsi="MS Gothic" w:cs="MS Gothic" w:hint="eastAsia"/>
          <w:sz w:val="22"/>
          <w:szCs w:val="22"/>
        </w:rPr>
        <w:t>（</w:t>
      </w:r>
      <w:r w:rsidRPr="007D60BC">
        <w:rPr>
          <w:sz w:val="22"/>
          <w:szCs w:val="22"/>
        </w:rPr>
        <w:t>3</w:t>
      </w:r>
      <w:r w:rsidRPr="007D60BC">
        <w:rPr>
          <w:rFonts w:ascii="MS Gothic" w:eastAsia="MS Gothic" w:hAnsi="MS Gothic" w:cs="MS Gothic" w:hint="eastAsia"/>
          <w:sz w:val="22"/>
          <w:szCs w:val="22"/>
        </w:rPr>
        <w:t>）</w:t>
      </w:r>
      <w:r w:rsidRPr="007D60BC">
        <w:rPr>
          <w:sz w:val="22"/>
          <w:szCs w:val="22"/>
        </w:rPr>
        <w:t xml:space="preserve"> Убедитесь, что кабель связи подключен к правильному интерфейсу. В противном случае возникнут сбои в работе связи.</w:t>
      </w:r>
    </w:p>
    <w:p w:rsidR="007D60BC" w:rsidRDefault="007D60BC" w:rsidP="007D60BC">
      <w:pPr>
        <w:autoSpaceDE w:val="0"/>
        <w:autoSpaceDN w:val="0"/>
        <w:adjustRightInd w:val="0"/>
        <w:rPr>
          <w:sz w:val="22"/>
          <w:szCs w:val="22"/>
        </w:rPr>
      </w:pPr>
      <w:r w:rsidRPr="007D60BC">
        <w:rPr>
          <w:rFonts w:ascii="MS Gothic" w:eastAsia="MS Gothic" w:hAnsi="MS Gothic" w:cs="MS Gothic" w:hint="eastAsia"/>
          <w:sz w:val="22"/>
          <w:szCs w:val="22"/>
        </w:rPr>
        <w:t>（</w:t>
      </w:r>
      <w:r w:rsidRPr="007D60BC">
        <w:rPr>
          <w:sz w:val="22"/>
          <w:szCs w:val="22"/>
        </w:rPr>
        <w:t>4</w:t>
      </w:r>
      <w:r w:rsidRPr="007D60BC">
        <w:rPr>
          <w:rFonts w:ascii="MS Gothic" w:eastAsia="MS Gothic" w:hAnsi="MS Gothic" w:cs="MS Gothic" w:hint="eastAsia"/>
          <w:sz w:val="22"/>
          <w:szCs w:val="22"/>
        </w:rPr>
        <w:t>）</w:t>
      </w:r>
      <w:r w:rsidRPr="007D60BC">
        <w:rPr>
          <w:sz w:val="22"/>
          <w:szCs w:val="22"/>
        </w:rPr>
        <w:t xml:space="preserve"> Не размещайте шлюз под прямыми солнечными лучами, в условиях высокой температуры и влажности. Разместите его в центральном шкафу управления.</w:t>
      </w:r>
    </w:p>
    <w:p w:rsidR="007D60BC" w:rsidRPr="007D60BC" w:rsidRDefault="007D60BC" w:rsidP="007D60BC">
      <w:pPr>
        <w:autoSpaceDE w:val="0"/>
        <w:autoSpaceDN w:val="0"/>
        <w:adjustRightInd w:val="0"/>
        <w:rPr>
          <w:sz w:val="22"/>
          <w:szCs w:val="22"/>
        </w:rPr>
      </w:pPr>
      <w:r w:rsidRPr="007D60BC">
        <w:rPr>
          <w:rFonts w:ascii="MS Gothic" w:eastAsia="MS Gothic" w:hAnsi="MS Gothic" w:cs="MS Gothic" w:hint="eastAsia"/>
          <w:sz w:val="22"/>
          <w:szCs w:val="22"/>
        </w:rPr>
        <w:t>（</w:t>
      </w:r>
      <w:r>
        <w:rPr>
          <w:sz w:val="22"/>
          <w:szCs w:val="22"/>
        </w:rPr>
        <w:t>5</w:t>
      </w:r>
      <w:r w:rsidRPr="007D60BC">
        <w:rPr>
          <w:rFonts w:ascii="MS Gothic" w:eastAsia="MS Gothic" w:hAnsi="MS Gothic" w:cs="MS Gothic" w:hint="eastAsia"/>
          <w:sz w:val="22"/>
          <w:szCs w:val="22"/>
        </w:rPr>
        <w:t>）</w:t>
      </w:r>
      <w:r w:rsidRPr="007D60BC">
        <w:rPr>
          <w:sz w:val="22"/>
          <w:szCs w:val="22"/>
        </w:rPr>
        <w:t xml:space="preserve"> Кабель питания и линия связи шлюза должны быть проложены</w:t>
      </w:r>
      <w:r>
        <w:rPr>
          <w:sz w:val="22"/>
          <w:szCs w:val="22"/>
        </w:rPr>
        <w:t xml:space="preserve"> </w:t>
      </w:r>
      <w:r w:rsidRPr="007D60BC">
        <w:rPr>
          <w:sz w:val="22"/>
          <w:szCs w:val="22"/>
        </w:rPr>
        <w:t>раздельно (расстояние должно быть более 15 см); в противном случае это может привести к</w:t>
      </w:r>
      <w:r>
        <w:rPr>
          <w:sz w:val="22"/>
          <w:szCs w:val="22"/>
        </w:rPr>
        <w:t xml:space="preserve"> </w:t>
      </w:r>
      <w:r w:rsidRPr="007D60BC">
        <w:rPr>
          <w:sz w:val="22"/>
          <w:szCs w:val="22"/>
        </w:rPr>
        <w:t xml:space="preserve">сбою связи </w:t>
      </w:r>
      <w:r>
        <w:rPr>
          <w:sz w:val="22"/>
          <w:szCs w:val="22"/>
        </w:rPr>
        <w:t xml:space="preserve">со </w:t>
      </w:r>
      <w:r w:rsidRPr="007D60BC">
        <w:rPr>
          <w:sz w:val="22"/>
          <w:szCs w:val="22"/>
        </w:rPr>
        <w:t>шлюз</w:t>
      </w:r>
      <w:r>
        <w:rPr>
          <w:sz w:val="22"/>
          <w:szCs w:val="22"/>
        </w:rPr>
        <w:t>ом</w:t>
      </w:r>
      <w:r w:rsidRPr="007D60BC">
        <w:rPr>
          <w:sz w:val="22"/>
          <w:szCs w:val="22"/>
        </w:rPr>
        <w:t>!</w:t>
      </w: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Ref86067266"/>
      <w:bookmarkStart w:id="18" w:name="_Toc212042397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0A" w:rsidRDefault="00760B0A" w:rsidP="00760B0A">
      <w:pPr>
        <w:jc w:val="center"/>
        <w:rPr>
          <w:sz w:val="22"/>
          <w:szCs w:val="22"/>
        </w:rPr>
      </w:pPr>
    </w:p>
    <w:p w:rsidR="00E92F5E" w:rsidRDefault="00200C8E" w:rsidP="00760B0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3559F">
        <w:rPr>
          <w:sz w:val="20"/>
          <w:szCs w:val="20"/>
        </w:rPr>
        <w:t>5</w:t>
      </w: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212042398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A1ED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A1ED1">
        <w:rPr>
          <w:noProof/>
          <w:sz w:val="20"/>
          <w:szCs w:val="20"/>
        </w:rPr>
        <w:t xml:space="preserve"> 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1E3F7A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  <w:r w:rsidR="00070D0B">
              <w:rPr>
                <w:sz w:val="22"/>
                <w:szCs w:val="22"/>
              </w:rPr>
              <w:t>ME30-24/D1(BM)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60B0A" w:rsidRDefault="00760B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5"/>
    </w:p>
    <w:p w:rsidR="006C606E" w:rsidRDefault="006C606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3" w:name="_Toc212042399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2"/>
      <w:bookmarkEnd w:id="23"/>
    </w:p>
    <w:p w:rsidR="00C339A2" w:rsidRPr="00C339A2" w:rsidRDefault="00C339A2" w:rsidP="00C339A2"/>
    <w:p w:rsidR="00BD5C05" w:rsidRDefault="000C2C18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Габариты</w:t>
      </w:r>
      <w:r w:rsidR="00F54F3D" w:rsidRPr="00F54F3D">
        <w:rPr>
          <w:noProof/>
          <w:sz w:val="22"/>
          <w:szCs w:val="22"/>
        </w:rPr>
        <w:t xml:space="preserve"> </w:t>
      </w:r>
      <w:r w:rsidR="0093559F">
        <w:rPr>
          <w:noProof/>
          <w:sz w:val="22"/>
          <w:szCs w:val="22"/>
        </w:rPr>
        <w:t>изделия представлен</w:t>
      </w:r>
      <w:r>
        <w:rPr>
          <w:noProof/>
          <w:sz w:val="22"/>
          <w:szCs w:val="22"/>
        </w:rPr>
        <w:t>ы</w:t>
      </w:r>
      <w:r w:rsidR="0093559F">
        <w:rPr>
          <w:noProof/>
          <w:sz w:val="22"/>
          <w:szCs w:val="22"/>
        </w:rPr>
        <w:t xml:space="preserve"> на рисунке 6</w:t>
      </w:r>
      <w:r w:rsidR="00F54F3D" w:rsidRPr="00F54F3D">
        <w:rPr>
          <w:noProof/>
          <w:sz w:val="22"/>
          <w:szCs w:val="22"/>
        </w:rPr>
        <w:t>.</w:t>
      </w:r>
    </w:p>
    <w:p w:rsidR="000C2C18" w:rsidRDefault="000C2C18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D5C05" w:rsidRDefault="00F321B6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DB01FE4" wp14:editId="38101837">
            <wp:extent cx="5000625" cy="36671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Default="00EA6703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3559F">
        <w:rPr>
          <w:bCs/>
          <w:color w:val="000000"/>
          <w:sz w:val="20"/>
          <w:szCs w:val="20"/>
        </w:rPr>
        <w:t>6</w:t>
      </w: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21204240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Гарантийный срок на оборудование и аксессуары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1) повреждения товара при транспортировке Покупателем;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Дилера или Сервисного центра;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обслуживанию;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также воздействия окружающей среды, такие как град, ураган, молния и прочие явления природы;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EA6703" w:rsidRPr="001C203C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9) изменения, удаления или приобретения неразборчивого вида заводского номера изделия.</w:t>
      </w:r>
      <w:r w:rsidR="00EA6703" w:rsidRPr="001C203C">
        <w:rPr>
          <w:sz w:val="22"/>
          <w:szCs w:val="22"/>
        </w:rPr>
        <w:t xml:space="preserve">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212042401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70D0B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ME30-24/D1(BM)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B37D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C2C18" w:rsidRPr="00CA1B96">
        <w:rPr>
          <w:sz w:val="22"/>
          <w:szCs w:val="22"/>
          <w:lang w:val="en-US"/>
        </w:rPr>
        <w:t>GREE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ELECTRIC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APPLIANCES</w:t>
      </w:r>
      <w:r w:rsidR="000C2C18" w:rsidRPr="00513739">
        <w:rPr>
          <w:sz w:val="22"/>
          <w:szCs w:val="22"/>
          <w:lang w:val="en-US"/>
        </w:rPr>
        <w:t xml:space="preserve">, </w:t>
      </w:r>
      <w:r w:rsidR="000C2C18" w:rsidRPr="00CA1B96">
        <w:rPr>
          <w:sz w:val="22"/>
          <w:szCs w:val="22"/>
          <w:lang w:val="en-US"/>
        </w:rPr>
        <w:t>INC</w:t>
      </w:r>
      <w:r w:rsidR="000C2C18" w:rsidRPr="00513739">
        <w:rPr>
          <w:sz w:val="22"/>
          <w:szCs w:val="22"/>
          <w:lang w:val="en-US"/>
        </w:rPr>
        <w:t xml:space="preserve">. </w:t>
      </w:r>
      <w:r w:rsidR="000C2C18" w:rsidRPr="00CA1B96">
        <w:rPr>
          <w:sz w:val="22"/>
          <w:szCs w:val="22"/>
          <w:lang w:val="en-US"/>
        </w:rPr>
        <w:t>OF</w:t>
      </w:r>
      <w:r w:rsidR="000C2C18" w:rsidRPr="00CA1B96">
        <w:rPr>
          <w:sz w:val="22"/>
          <w:szCs w:val="22"/>
        </w:rPr>
        <w:t xml:space="preserve"> </w:t>
      </w:r>
      <w:r w:rsidR="000C2C18" w:rsidRPr="00CA1B96">
        <w:rPr>
          <w:sz w:val="22"/>
          <w:szCs w:val="22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756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21204240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070D0B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ME30-24/D1(BM)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24C2" w:rsidRDefault="000D24C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212042403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212042404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E7582" w:rsidRPr="004E22D8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D23CBA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</w:t>
      </w:r>
      <w:r>
        <w:rPr>
          <w:sz w:val="22"/>
          <w:szCs w:val="22"/>
        </w:rPr>
        <w:t>.</w:t>
      </w: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212042405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Modbus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 Modbus,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Modbus,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были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Modbus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0C2C18" w:rsidRPr="007A3AAE" w:rsidRDefault="000C2C18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84"/>
      <w:bookmarkStart w:id="39" w:name="_Toc212042406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43"/>
      <w:bookmarkStart w:id="44" w:name="_Toc21204240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0"/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21204240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212042409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21204241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21204241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21204241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212042413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6" w:name="_Ref75275894"/>
      <w:bookmarkStart w:id="6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21204241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4"/>
      <w:bookmarkStart w:id="70" w:name="_Ref86067431"/>
      <w:bookmarkStart w:id="71" w:name="_Toc212042415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5</w:t>
      </w:r>
      <w:r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69"/>
      <w:bookmarkEnd w:id="70"/>
      <w:bookmarkEnd w:id="71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489886385"/>
      <w:bookmarkStart w:id="73" w:name="_Ref75275917"/>
      <w:bookmarkStart w:id="74" w:name="_Toc85529596"/>
      <w:bookmarkStart w:id="75" w:name="_Ref86067806"/>
      <w:bookmarkStart w:id="76" w:name="_Toc212042416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2"/>
      <w:bookmarkEnd w:id="73"/>
      <w:bookmarkEnd w:id="74"/>
      <w:bookmarkEnd w:id="75"/>
      <w:bookmarkEnd w:id="7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85529597"/>
      <w:bookmarkStart w:id="78" w:name="_Toc212042417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7"/>
      <w:bookmarkEnd w:id="7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9" w:name="_Toc85529598"/>
      <w:bookmarkStart w:id="80" w:name="_Toc212042418"/>
      <w:r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9"/>
      <w:bookmarkEnd w:id="8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6934B6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1" w:name="_Toc489886387"/>
      <w:bookmarkStart w:id="82" w:name="_Ref75275934"/>
      <w:bookmarkStart w:id="83" w:name="_Toc85529599"/>
      <w:bookmarkStart w:id="84" w:name="_Ref86067819"/>
      <w:bookmarkStart w:id="85" w:name="_Toc212042419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1"/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0BC" w:rsidRDefault="007D60BC">
      <w:r>
        <w:separator/>
      </w:r>
    </w:p>
  </w:endnote>
  <w:endnote w:type="continuationSeparator" w:id="0">
    <w:p w:rsidR="007D60BC" w:rsidRDefault="007D6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60BC" w:rsidRDefault="007D60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D60BC" w:rsidRDefault="007D60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D60BC" w:rsidRDefault="007D60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D60BC" w:rsidRDefault="007D60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Pr="00D35EE4" w:rsidRDefault="007D60B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ME30-24/D1(BM)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D60BC" w:rsidRPr="00B7687E" w:rsidRDefault="007D60B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Pr="00ED1531" w:rsidRDefault="007D60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4308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Pr="00ED1531" w:rsidRDefault="007D60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60BC" w:rsidRPr="004B6B4D" w:rsidRDefault="007D60B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D2BD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5"/>
                            <a:ext cx="3969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7D60BC" w:rsidRPr="00A7248C" w:rsidRDefault="007D60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ШЛЮЗ СЕТЕВОЙ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ME30-24/D1(BM)</w:t>
                              </w:r>
                            </w:p>
                            <w:p w:rsidR="007D60BC" w:rsidRPr="00AF301F" w:rsidRDefault="007D60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D60BC" w:rsidRPr="00613EFB" w:rsidRDefault="007D60B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suXg8AAD7kAAAOAAAAZHJzL2Uyb0RvYy54bWzsXe1uo0gW/b/SvgPivzt8mQ+r3aPESVoj&#10;9ey0Jr2a3wRjGw0GBkg7PaORVtpH2BfZN9hXmHmjvVUFFzBOO+7YRdJ9E6kbgsFQ3Dp177mnbr3+&#10;7n4dKx/DvIjSZKrqrzRVCZMgnUfJcqr+88P1yFWVovSTuR+nSThVP4WF+t2bv//t9SabhEa6SuN5&#10;mCtwkaSYbLKpuirLbHJ2VgSrcO0Xr9IsTODgIs3Xfgm7+fJsnvsbuPo6PjM0zT7bpPk8y9MgLAr4&#10;66U4qL7h118swqD8cbEowlKJpyrcW8n/zfm/t+zfszev/cky97NVFFS34X/BXaz9KIEvxUtd+qWv&#10;3OVR71LrKMjTIl2Ur4J0fZYuFlEQ8meAp9G1rad5m6d3GX+W5WSzzLCZoGm32umLLxv84+P7XInm&#10;U9Wwx6qS+Gt4SX/+569//fXvP/8Hv/9V2N+hlTbZcgIffptnN9n7XDwqbL5Lg18KOHy2fZztL8WH&#10;ldvND+kcruvflSlvpftFvmaXgOdX7vnL+IQvI7wvlQD+6Gi65xlwTwEc0zXddTyrel/BCl4qO9Ea&#10;W6oChw3XEm8yWF1Vp+u67sAL5yfbhmOw42f+RHwzv9vq7tijge0VTfMWT2vem5WfhfytFazFsHnt&#10;unl/Aqv0k2UcKo4nmpZ/sG7XQjSqkqSzFXwsPC8yOAHaAM6v/5Tn6WYV+nO4VZ0/GXsG+DJxDbZT&#10;wFva2/C6bm41YN36uma50HXr5hNfUjefP8nyonwbpmuFbUzVHG6Qv1j/47uiFC1df4S95yS9juIY&#10;/u5P4kTZsBc2dsb8jCKNozk7yg4W+fJ2FufKR591V/5TvbfOx9ZRCaARR+up6uKH/AlrkKtkzr+m&#10;9KNYbMNLjxN2cXg0uLlqS3TO3z3Nu3KvXGtkGfbVyNIuL0fn1zNrZF/rzvjSvJzNLvU/2H3q1mQV&#10;zedhwm61BgrdepylVJAlujhCReeROk9+zX/6T37WvQ1u0PBU9f/86cC0xcsXdn2bzj+BIeQpvCXo&#10;DoDUsLFK899UZQOoN1WLX+/8PFSV+PsEjMnTLehkSsl3rLFjwE7ePnLbPuInAVxqqpaqIjZnpYDW&#10;uyyPliv4Jp2/4yQ9h56/iLhlsPsTd8VRg3c9AS+8QyLSYL9x6n7D4VBxOQhsww1D3mPBEfYK3TKg&#10;E3B7avULr4IVw7Crg4hHY5thDgAS3+AnthBJs7ZPHRaQoH8LvP/Anu4ivVdc3s9bWKKU9/D3+j32&#10;kOlIMGTbFQzZhulstbepAUIxGDJcs+oR9ehRI8yXgBCDAUSlbwEiOP7VqKcblnZheKNr23VG1rU1&#10;HnmO5o5gxL3wbDBT6/K6i3rvoiR8Ouox5PfGMKaz1n8Y/o4G/Aja7PZrlKz/34WW5f3tPXeGTN6z&#10;G6h6NICatob4aeh8R+CnOCDgU2wfFT2leDBeHzC4XyUdMBwPXhDD2T5guOMangkvWs7UwS4F4QUL&#10;F/Z4Vw1eoCN/oMP1NeMF84W2HQw+hkvHC9dxAbt24gV4auRf9IMvwotHBJZf7l8IJoP8iw5D4jCG&#10;gxNQTUDCeR3peGFrDBUIL5anoyzIvzjEv7AwMCf/AhlVIHV7eFFx1UiGyiEwkPfpxyOmR/7FDnKX&#10;/IvT+hcYlxNeNHhh9vHCZpyidP/CM8eQDQL/ouGJa4LZdjW4TUZ4MiYDbg454qdlXYjwJMKTZYqY&#10;rbPcoLB6JDAsDMwPBIxOxkgfW5CQk5YykkF6OpB+EEFJk7Z1eZKihRqcz95O2x4pOYK+RR8rWkna&#10;Ohl1JLSgHK2QczycpDjYgRFs4q6sw1N6nNwcrZQOhzIUnnQSCdiqr80SIT0J7pNKeoKSCK66+PAp&#10;A5lJRxEhTqlRb68iAiP/fm+r8gp7h+UYkk08wyVHDAEaoUrz8ML0D630KxJpQgiyn3gXXYZ5R+zN&#10;gnhHDGenV/E4qOIR1om8P4hvTm+dzVjggfKJ6wtqv9G03UortcdrPNg8n5SxJeuUap2oleHWCXKT&#10;JrqRaJ07WJCTWefTlGRknlLNExVHwjyR1JQCnqgyenBo3+9EHwyeZJ4vaGxHfYswT+TQpJgnalrI&#10;PE8uvX2RricIXysmQpgnMjZSzBMlFGSeZJ675jeAdrhjnu3M/el9z88w6lXcToP7sSYuvEz0xGSx&#10;QM92ovj05omBuz02uNcr5A9snlOLxD125E7O58txPkGt3IHPdmJSpn26MN+CiKUTTvt6meiJWTCB&#10;nu0EmETrhEkqW/OxiPY87qTEl2md3ZSRh5N3pERGOLY7JihYCTsJOyElBZZXT2B1uykjb6CUkWOP&#10;uc/beJ6EnYSdBmhZ2n6nDvIdmTkj3TRZjQcmte9FRlXgrls6dzcelrbElHHfqiiyu+LAyxzcu0kj&#10;qAQylIH2QiOYkn6inLusyJ1XyAFNUu21cHlSZ2rGgAUy9ptr+07Pr8eaY5nuyHHG5sgyr7TRhXs9&#10;G53PdNt2ri5mF1dbpTyu+NMXT5/XzuR/Yd2UbCe9gwIlN6v5RplHrD6KOfaA9oEdKI9hOEL5rfjx&#10;EkomBWUOesm0/DkqV1zDxOp0cD1huxaKq7FfZviAgnh1vtf64lZ9kOrZxCceUyKEXVqylobNyRTS&#10;Sh5U6prchFsz9PTDSurZJy19Qz0bqxx9lT2b1bnp9Gy5uUrmMe5xKiFor9D0gWoyz9anrMcZGrIn&#10;UA7rKQW4WiNna1ClIbuAQooPFLHzukleyF3JdcbHmiEmTj0YLVLHPkmxOhqxv/IRu5se1zW5+XHd&#10;dD24A0YD9aLsWr+xr54TjdhYNndnOdgv5YQoyO5E9y8syPa6ugJdkyss0KHAVVWqjTq21PKyNGJ/&#10;5SM2SjKwWpKutXUZrBa07PInvRyOZ1P5Vip/UpX3PrBuN4r3GD38GCa7qWaAYemBc6u/5nKMHqpk&#10;WoDRlsoMARg9p4AAY2cx/IPLDbS9do/qPVe1/x8sf4LhLgEGCpc8FC61AKOtXhoAMPqpOgIMAgxc&#10;QESeh4FhNAFGAxioJWsAQ2/ryYYAjJ4olwCDAGMAwMDQnACjAQzU9rUAo63vGwIwejppAgwCjAEA&#10;A0NzAowGMFAy2AKMtmxQHmA08sG+FoEWoSHEGAAxMDYnxKgRw2TlaLcWlYD1/VqqJYmI8RlZIiEG&#10;IYZ8xBAVxpnsnxCjQQzUOLZ8DEwowcROiYjxGb2jWKWUVsZkS0m2p8pQpuSkK0uMMTwnyGggA9WT&#10;LcjAlJJcyGicjF5ulZwMcjIGcDIwPifEaBADZZktxMCcklzEaJyMHmKQk4H9hZyMibTs6hgDdIKM&#10;BjJ2CD5FZQwWwEmFDCyl3ac+dRPmhPH1q2AO9eenWOZhUD56oQw2Jb4laZ7ECZ91X+l6OmqnAUsW&#10;HHG9mM4jkYBrj4BLLIdBTEa78pQJk7j63CemlQZCjL6PQYhBYQm6WfJ8DIzPycdofIwdkk8d00rD&#10;IEZf8kk+BnYXikokRiUYnxNiNIixQ/NpDKP5xKikX4iVEIMQI8ImkOdjkOgTAvyKnqjq4ZpsPvi2&#10;IkMsijAcj9EvjkuIgd2FfAyJPgaG5+RjND7GDtWngVklqVEJLoPVZz5Z5SkiPnulS0mPcVo9Bkbn&#10;BBgIGDDprO9iYE5pIMDoEZ8EGMR7opMlLSaxMTgnwGgAY4fm0xhG84keRp/3JMAgwBgAMEjx2Scx&#10;9B2KT1jIBIoySycxGsDoTXUnwCDAGAAwMDQnD6PxMHYIPqGW9bCA0ZvqToBBgDEAYGBoToDRAMYO&#10;uaeB+SSpHEZrqnuPxGhWyuFacbaMkD95YE2NYwg+n/XyFyT/nHSa4DikRlsJ+1xW+eJ2jgVKD1ht&#10;C2uUQmHcavA/EPQ83bKA3yy/T4qpao0dUFsoOd+pjty2j/hJsEph2bFSVcTmrIQ9OOUuy6PlChYn&#10;07kGO0nP78p0EbGl4HiVRHFX0lcFM/UdolUDs2JScc8zx9VqI7ZYD0FYYnAPK7p5NiSl2OxbAEcJ&#10;OneCPevaGo88IMVGmu5deLZmedbl9R/MeLEf8nXk7tdxUjxlbSBlM1W9MUTzPJeVxo1wpJMJ52md&#10;ek0+gr3PLzLYwB6SJC8F9gANl5Nlnt1kjNzpbAIa1aoWHZWzb/P0LlN0o0rMLdnUnLfs9Pc5Myh+&#10;pXdp8EshkLZ7HL8Arnu7+SGdh1PVB2Dmtli7VelioQAGWTDpgS2Z4pqwDClcrEEnWERFgJNrCGWN&#10;PwlWP4qzIMSDg3Aa3+CnBaur+1JhsNY7EZ25phXYYzCSa1Nk1dKZsPe4dbg2aT4/MzRdO2NbWZ4G&#10;YfHwalMmzG7qpfFMTF9IHQqw1fpKITbPSYwEexcqPoYDTDOevgHsh24X7pnxZCN5tBNIP4Z5CUvN&#10;qsom97OpWvx65+ehqsTcN2yXuRfbwoEU28J/FNsvz33coS40MYMxDGZ4msMp0QagCTOQZer4VCQW&#10;OqlYSCx6ygZvwoy277ZDX2hiEmMYzGi8MxgIuG/WYIbncu4AfTN/kuVF+TZM1wrbmKrkZ8SMh8S4&#10;UJD6YlCt/eS7PJqqv9PSGHv9DOReCDNamMFYt+1ZDIIIki4AwNgEluOFlbc7kSCBBjkaDX91HD7+&#10;McHJ51XJ32pwAmRMHzQwDzCMowGlRRx+CxSdJHsYX4pOThqdAFsBYxdFJ5UDUTPLMNOpAg2e3tAF&#10;2Vt9aJYIVjm4T24yziorSTpb+ckyvFn5WfjhUwYMMuc/eFYPMEacws4v2Aqh+1jmxrvoAwXSxXUa&#10;pGaot+KRZ7s09zMjU1sFrh6IXR4ee4V3Dh2Iv2cg52Wx9AYq2yr7RGISjQ3SDxLss+/9kn3O52HC&#10;ot8qUwMh8eMyNV+6WPxztE8UUv0EBecAGeNQ0c1tJRXP9W4h6Hmep5tV6M8hvdWBUJHLOxxC+6QO&#10;Wihk6vaA6EGkDsthG+7YkZbErgvyfYtCheciSmI2nN6VYX6zmm+UecSoQHPssahjHoHqB/JB7AeU&#10;QPEymapBmYNyKC1/jsoVdxaYLoj3g3Y9dVdjv8wzg76NV+d7Yf2yO2TbAWKonYwSyJV+2522+sqV&#10;T6A46Tp6yLzJGUi9Sk/QRykwGSZ12o9Rz9bRqy21JsfeFeUWETxg1dD9bp+IzQVlTWjTpvYPRpsh&#10;PGTUBlUeMrJjcjp2rfjp56HR/agBngK4b9BBRpmVME9QF0MnkU8w9KVVZJ7POn5rNIGcdVhONktg&#10;HcBNXILmaBUFl37pt/f5pyahka7SeB7mb/4PAAD//wMAUEsDBBQABgAIAAAAIQD7+uLq4QAAAAsB&#10;AAAPAAAAZHJzL2Rvd25yZXYueG1sTI9BS8NAEIXvgv9hGcGb3cSa0MZsSinqqQi2gvQ2zU6T0Oxu&#10;yG6T9N87Pelp3vCGN9/LV5NpxUC9b5xVEM8iEGRLpxtbKfjevz8tQPiAVmPrLCm4kodVcX+XY6bd&#10;aL9o2IVKcIj1GSqoQ+gyKX1Zk0E/cx1Z9k6uNxh47Supexw53LTyOYpSabCx/KHGjjY1lefdxSj4&#10;GHFcz+O3YXs+ba6HffL5s41JqceHaf0KItAU/o7hhs/oUDDT0V2s9qJV8LLgKoFnmoC4+XEyZ3Vk&#10;lSbREmSRy/8dil8AAAD//wMAUEsBAi0AFAAGAAgAAAAhALaDOJL+AAAA4QEAABMAAAAAAAAAAAAA&#10;AAAAAAAAAFtDb250ZW50X1R5cGVzXS54bWxQSwECLQAUAAYACAAAACEAOP0h/9YAAACUAQAACwAA&#10;AAAAAAAAAAAAAAAvAQAAX3JlbHMvLnJlbHNQSwECLQAUAAYACAAAACEASgvrLl4PAAA+5AAADgAA&#10;AAAAAAAAAAAAAAAuAgAAZHJzL2Uyb0RvYy54bWxQSwECLQAUAAYACAAAACEA+/ri6uEAAAALAQAA&#10;DwAAAAAAAAAAAAAAAAC4EQAAZHJzL2Rvd25yZXYueG1sUEsFBgAAAAAEAAQA8wAAAMY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D60BC" w:rsidRPr="00D35EE4" w:rsidRDefault="007D60B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ME30-24/D1(BM)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D60BC" w:rsidRPr="00B7687E" w:rsidRDefault="007D60B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D60BC" w:rsidRPr="00ED1531" w:rsidRDefault="007D60B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4308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D60BC" w:rsidRPr="00ED1531" w:rsidRDefault="007D60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D60BC" w:rsidRPr="004B6B4D" w:rsidRDefault="007D60B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D2BD6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5;width:3969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D60BC" w:rsidRDefault="007D60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7D60BC" w:rsidRPr="00A7248C" w:rsidRDefault="007D60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7248C">
                          <w:rPr>
                            <w:b/>
                            <w:sz w:val="22"/>
                            <w:szCs w:val="22"/>
                          </w:rPr>
                          <w:t xml:space="preserve">ШЛЮЗ СЕТЕВОЙ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ME30-24/D1(BM)</w:t>
                        </w:r>
                      </w:p>
                      <w:p w:rsidR="007D60BC" w:rsidRPr="00AF301F" w:rsidRDefault="007D60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D60BC" w:rsidRPr="00613EFB" w:rsidRDefault="007D60B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Pr="00AF301F" w:rsidRDefault="007D60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4308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Pr="00AF301F" w:rsidRDefault="007D60BC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ME30-24/D1(BM).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D60BC" w:rsidRPr="00C23BB2" w:rsidRDefault="007D60B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D60BC" w:rsidRPr="00EC2FF5" w:rsidRDefault="007D60B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D60BC" w:rsidRPr="00AF301F" w:rsidRDefault="007D60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4308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D60BC" w:rsidRPr="00AF301F" w:rsidRDefault="007D60BC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ME30-24/D1(BM).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D60BC" w:rsidRPr="00C23BB2" w:rsidRDefault="007D60B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D60BC" w:rsidRPr="00EC2FF5" w:rsidRDefault="007D60B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Default="007D60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Pr="00AF301F" w:rsidRDefault="007D60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4308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0BC" w:rsidRPr="00AF301F" w:rsidRDefault="007D60B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ME30-24/D1(BM)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7D60BC" w:rsidRPr="00EC2FF5" w:rsidRDefault="007D60B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D60BC" w:rsidRDefault="007D60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D60BC" w:rsidRPr="00AF301F" w:rsidRDefault="007D60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4308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D60BC" w:rsidRPr="00AF301F" w:rsidRDefault="007D60B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ME30-24/D1(BM)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7D60BC" w:rsidRPr="00EC2FF5" w:rsidRDefault="007D60B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0BC" w:rsidRDefault="007D60BC">
      <w:r>
        <w:separator/>
      </w:r>
    </w:p>
  </w:footnote>
  <w:footnote w:type="continuationSeparator" w:id="0">
    <w:p w:rsidR="007D60BC" w:rsidRDefault="007D6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60BC" w:rsidRDefault="007D60B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BC" w:rsidRDefault="007D60BC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827714"/>
    <w:multiLevelType w:val="hybridMultilevel"/>
    <w:tmpl w:val="F0E29906"/>
    <w:lvl w:ilvl="0" w:tplc="E8582F68">
      <w:start w:val="1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21"/>
  </w:num>
  <w:num w:numId="17">
    <w:abstractNumId w:val="17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9"/>
  </w:num>
  <w:num w:numId="29">
    <w:abstractNumId w:val="10"/>
  </w:num>
  <w:num w:numId="30">
    <w:abstractNumId w:val="32"/>
  </w:num>
  <w:num w:numId="31">
    <w:abstractNumId w:val="16"/>
  </w:num>
  <w:num w:numId="32">
    <w:abstractNumId w:val="12"/>
  </w:num>
  <w:num w:numId="33">
    <w:abstractNumId w:val="34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1FB1"/>
    <w:rsid w:val="00025ACA"/>
    <w:rsid w:val="00034EF1"/>
    <w:rsid w:val="00037425"/>
    <w:rsid w:val="00037EC9"/>
    <w:rsid w:val="00041705"/>
    <w:rsid w:val="0004615A"/>
    <w:rsid w:val="000500FE"/>
    <w:rsid w:val="000508DC"/>
    <w:rsid w:val="00054A54"/>
    <w:rsid w:val="0005588F"/>
    <w:rsid w:val="00057BCD"/>
    <w:rsid w:val="00057CBB"/>
    <w:rsid w:val="00070D0B"/>
    <w:rsid w:val="00073C25"/>
    <w:rsid w:val="000779F8"/>
    <w:rsid w:val="000814C8"/>
    <w:rsid w:val="00082E82"/>
    <w:rsid w:val="00086101"/>
    <w:rsid w:val="0009526F"/>
    <w:rsid w:val="000960E3"/>
    <w:rsid w:val="000B2A0A"/>
    <w:rsid w:val="000B2DCC"/>
    <w:rsid w:val="000B7CBA"/>
    <w:rsid w:val="000C2C18"/>
    <w:rsid w:val="000C74A2"/>
    <w:rsid w:val="000D11B2"/>
    <w:rsid w:val="000D24C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04AAD"/>
    <w:rsid w:val="0011487A"/>
    <w:rsid w:val="00114D09"/>
    <w:rsid w:val="00116614"/>
    <w:rsid w:val="00117ADC"/>
    <w:rsid w:val="00122066"/>
    <w:rsid w:val="00127EE8"/>
    <w:rsid w:val="0013249A"/>
    <w:rsid w:val="001329B4"/>
    <w:rsid w:val="00135C40"/>
    <w:rsid w:val="0014308A"/>
    <w:rsid w:val="0014666C"/>
    <w:rsid w:val="00146A9B"/>
    <w:rsid w:val="00150576"/>
    <w:rsid w:val="00154925"/>
    <w:rsid w:val="00162102"/>
    <w:rsid w:val="00162989"/>
    <w:rsid w:val="00163C45"/>
    <w:rsid w:val="00165C84"/>
    <w:rsid w:val="00165ED7"/>
    <w:rsid w:val="00171036"/>
    <w:rsid w:val="00180D0F"/>
    <w:rsid w:val="00180D4A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2D75"/>
    <w:rsid w:val="001C3EDB"/>
    <w:rsid w:val="001C64E4"/>
    <w:rsid w:val="001D0216"/>
    <w:rsid w:val="001D1803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0ACD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B7426"/>
    <w:rsid w:val="002C08A9"/>
    <w:rsid w:val="002C1226"/>
    <w:rsid w:val="002C2364"/>
    <w:rsid w:val="002C44E0"/>
    <w:rsid w:val="002E028A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8BE"/>
    <w:rsid w:val="00360BE1"/>
    <w:rsid w:val="0036188A"/>
    <w:rsid w:val="0036791F"/>
    <w:rsid w:val="00370AB2"/>
    <w:rsid w:val="00371C53"/>
    <w:rsid w:val="00371DD6"/>
    <w:rsid w:val="00371E72"/>
    <w:rsid w:val="00372A29"/>
    <w:rsid w:val="00391799"/>
    <w:rsid w:val="003923B9"/>
    <w:rsid w:val="003964AD"/>
    <w:rsid w:val="003A2F10"/>
    <w:rsid w:val="003A62C6"/>
    <w:rsid w:val="003A76ED"/>
    <w:rsid w:val="003B00D3"/>
    <w:rsid w:val="003B296F"/>
    <w:rsid w:val="003B50CA"/>
    <w:rsid w:val="003B7430"/>
    <w:rsid w:val="003D1C42"/>
    <w:rsid w:val="003D3429"/>
    <w:rsid w:val="003E3AD4"/>
    <w:rsid w:val="003E5752"/>
    <w:rsid w:val="003E6FA8"/>
    <w:rsid w:val="003F28A1"/>
    <w:rsid w:val="003F43C3"/>
    <w:rsid w:val="0040003A"/>
    <w:rsid w:val="004106D7"/>
    <w:rsid w:val="0041370B"/>
    <w:rsid w:val="004158E2"/>
    <w:rsid w:val="00420656"/>
    <w:rsid w:val="00425392"/>
    <w:rsid w:val="00432162"/>
    <w:rsid w:val="00433653"/>
    <w:rsid w:val="00437185"/>
    <w:rsid w:val="00441553"/>
    <w:rsid w:val="00441C07"/>
    <w:rsid w:val="00443EDC"/>
    <w:rsid w:val="004502D6"/>
    <w:rsid w:val="00455E74"/>
    <w:rsid w:val="0045672B"/>
    <w:rsid w:val="0046414B"/>
    <w:rsid w:val="00474145"/>
    <w:rsid w:val="00477988"/>
    <w:rsid w:val="00481268"/>
    <w:rsid w:val="0048313C"/>
    <w:rsid w:val="004831AA"/>
    <w:rsid w:val="00494966"/>
    <w:rsid w:val="004965E7"/>
    <w:rsid w:val="004A14D0"/>
    <w:rsid w:val="004B6B4D"/>
    <w:rsid w:val="004B6F5E"/>
    <w:rsid w:val="004C076E"/>
    <w:rsid w:val="004C1297"/>
    <w:rsid w:val="004C329E"/>
    <w:rsid w:val="004D1F92"/>
    <w:rsid w:val="004D4718"/>
    <w:rsid w:val="004D5533"/>
    <w:rsid w:val="004D64C2"/>
    <w:rsid w:val="004E54FE"/>
    <w:rsid w:val="004E674F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74B9E"/>
    <w:rsid w:val="0058149E"/>
    <w:rsid w:val="00584062"/>
    <w:rsid w:val="00587567"/>
    <w:rsid w:val="00590895"/>
    <w:rsid w:val="0059121A"/>
    <w:rsid w:val="00592BC8"/>
    <w:rsid w:val="005B00CE"/>
    <w:rsid w:val="005B06D4"/>
    <w:rsid w:val="005B68E2"/>
    <w:rsid w:val="005B7781"/>
    <w:rsid w:val="005C378C"/>
    <w:rsid w:val="005C436C"/>
    <w:rsid w:val="005D0574"/>
    <w:rsid w:val="005D28D1"/>
    <w:rsid w:val="005E38BC"/>
    <w:rsid w:val="005E5127"/>
    <w:rsid w:val="005F03C3"/>
    <w:rsid w:val="005F4ABC"/>
    <w:rsid w:val="00601691"/>
    <w:rsid w:val="00603489"/>
    <w:rsid w:val="00603B70"/>
    <w:rsid w:val="0060423E"/>
    <w:rsid w:val="00605647"/>
    <w:rsid w:val="006070F9"/>
    <w:rsid w:val="00614666"/>
    <w:rsid w:val="00620269"/>
    <w:rsid w:val="0062414E"/>
    <w:rsid w:val="006416FB"/>
    <w:rsid w:val="00641F18"/>
    <w:rsid w:val="00645B92"/>
    <w:rsid w:val="00646CE5"/>
    <w:rsid w:val="00655173"/>
    <w:rsid w:val="00656098"/>
    <w:rsid w:val="00663893"/>
    <w:rsid w:val="00663BA6"/>
    <w:rsid w:val="00666576"/>
    <w:rsid w:val="00666F12"/>
    <w:rsid w:val="00672B07"/>
    <w:rsid w:val="0067315B"/>
    <w:rsid w:val="006752A0"/>
    <w:rsid w:val="00677BC6"/>
    <w:rsid w:val="00684159"/>
    <w:rsid w:val="006866EC"/>
    <w:rsid w:val="00687F0A"/>
    <w:rsid w:val="006912EC"/>
    <w:rsid w:val="006934B6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C606E"/>
    <w:rsid w:val="006C61E2"/>
    <w:rsid w:val="006D19F8"/>
    <w:rsid w:val="006D1C51"/>
    <w:rsid w:val="006D3295"/>
    <w:rsid w:val="006D3A5C"/>
    <w:rsid w:val="006D6A03"/>
    <w:rsid w:val="006E30DA"/>
    <w:rsid w:val="006E54B4"/>
    <w:rsid w:val="006E631E"/>
    <w:rsid w:val="006E7582"/>
    <w:rsid w:val="006F27A7"/>
    <w:rsid w:val="006F412D"/>
    <w:rsid w:val="00703C0E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0B0A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C300D"/>
    <w:rsid w:val="007C3BB0"/>
    <w:rsid w:val="007D349B"/>
    <w:rsid w:val="007D4E6B"/>
    <w:rsid w:val="007D60BC"/>
    <w:rsid w:val="007D6CCA"/>
    <w:rsid w:val="007E5E22"/>
    <w:rsid w:val="007F1807"/>
    <w:rsid w:val="008003C3"/>
    <w:rsid w:val="00803214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48A"/>
    <w:rsid w:val="00872746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D09DC"/>
    <w:rsid w:val="008E0B73"/>
    <w:rsid w:val="008E4C1F"/>
    <w:rsid w:val="008F7D55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0CB1"/>
    <w:rsid w:val="0096270C"/>
    <w:rsid w:val="009642EF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C5A06"/>
    <w:rsid w:val="009D300F"/>
    <w:rsid w:val="009D5B4E"/>
    <w:rsid w:val="009D5F49"/>
    <w:rsid w:val="009D75C2"/>
    <w:rsid w:val="009E0337"/>
    <w:rsid w:val="009E256F"/>
    <w:rsid w:val="009E26AC"/>
    <w:rsid w:val="009E57D4"/>
    <w:rsid w:val="009F191C"/>
    <w:rsid w:val="009F3531"/>
    <w:rsid w:val="009F78FD"/>
    <w:rsid w:val="00A13DEC"/>
    <w:rsid w:val="00A13ED0"/>
    <w:rsid w:val="00A17EAC"/>
    <w:rsid w:val="00A20C9D"/>
    <w:rsid w:val="00A220A4"/>
    <w:rsid w:val="00A22CCA"/>
    <w:rsid w:val="00A22D2C"/>
    <w:rsid w:val="00A24BB7"/>
    <w:rsid w:val="00A25375"/>
    <w:rsid w:val="00A40E51"/>
    <w:rsid w:val="00A41DE7"/>
    <w:rsid w:val="00A45D7D"/>
    <w:rsid w:val="00A56FE4"/>
    <w:rsid w:val="00A63AC1"/>
    <w:rsid w:val="00A6521E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92B14"/>
    <w:rsid w:val="00A947BA"/>
    <w:rsid w:val="00A94AD0"/>
    <w:rsid w:val="00A94F9C"/>
    <w:rsid w:val="00AA3B92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134D3"/>
    <w:rsid w:val="00B14F7A"/>
    <w:rsid w:val="00B17BF6"/>
    <w:rsid w:val="00B2430D"/>
    <w:rsid w:val="00B2567B"/>
    <w:rsid w:val="00B263D1"/>
    <w:rsid w:val="00B26FBA"/>
    <w:rsid w:val="00B36EA5"/>
    <w:rsid w:val="00B45619"/>
    <w:rsid w:val="00B5502A"/>
    <w:rsid w:val="00B5670A"/>
    <w:rsid w:val="00B60A1E"/>
    <w:rsid w:val="00B6262A"/>
    <w:rsid w:val="00B65EF5"/>
    <w:rsid w:val="00B713E6"/>
    <w:rsid w:val="00B757EC"/>
    <w:rsid w:val="00B76E77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412EC"/>
    <w:rsid w:val="00C419C1"/>
    <w:rsid w:val="00C46B34"/>
    <w:rsid w:val="00C47193"/>
    <w:rsid w:val="00C47F87"/>
    <w:rsid w:val="00C510BE"/>
    <w:rsid w:val="00C565BD"/>
    <w:rsid w:val="00C602CC"/>
    <w:rsid w:val="00C612CD"/>
    <w:rsid w:val="00C66856"/>
    <w:rsid w:val="00C66A0D"/>
    <w:rsid w:val="00C7361B"/>
    <w:rsid w:val="00C749F1"/>
    <w:rsid w:val="00C75E4B"/>
    <w:rsid w:val="00C76CC9"/>
    <w:rsid w:val="00C817E2"/>
    <w:rsid w:val="00C85720"/>
    <w:rsid w:val="00C87F09"/>
    <w:rsid w:val="00C9260D"/>
    <w:rsid w:val="00CA105D"/>
    <w:rsid w:val="00CA527B"/>
    <w:rsid w:val="00CA63D0"/>
    <w:rsid w:val="00CB37DF"/>
    <w:rsid w:val="00CB4DF6"/>
    <w:rsid w:val="00CC21A8"/>
    <w:rsid w:val="00CC2C20"/>
    <w:rsid w:val="00CC4652"/>
    <w:rsid w:val="00CC653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36706"/>
    <w:rsid w:val="00D512D1"/>
    <w:rsid w:val="00D52127"/>
    <w:rsid w:val="00D549B4"/>
    <w:rsid w:val="00D566EE"/>
    <w:rsid w:val="00D571B5"/>
    <w:rsid w:val="00D621FE"/>
    <w:rsid w:val="00D62614"/>
    <w:rsid w:val="00D62E4A"/>
    <w:rsid w:val="00D6500E"/>
    <w:rsid w:val="00D7032D"/>
    <w:rsid w:val="00D70F85"/>
    <w:rsid w:val="00D7514C"/>
    <w:rsid w:val="00D96268"/>
    <w:rsid w:val="00D97C02"/>
    <w:rsid w:val="00DA1947"/>
    <w:rsid w:val="00DA234E"/>
    <w:rsid w:val="00DA4E1F"/>
    <w:rsid w:val="00DB1D64"/>
    <w:rsid w:val="00DC42C5"/>
    <w:rsid w:val="00DC56ED"/>
    <w:rsid w:val="00DD2A86"/>
    <w:rsid w:val="00DE531D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A1ED1"/>
    <w:rsid w:val="00EA206C"/>
    <w:rsid w:val="00EA6703"/>
    <w:rsid w:val="00EB0EC2"/>
    <w:rsid w:val="00EB25BE"/>
    <w:rsid w:val="00EC78F9"/>
    <w:rsid w:val="00EC79A8"/>
    <w:rsid w:val="00EE40B5"/>
    <w:rsid w:val="00EF2518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321B6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emf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25CA4-450E-48F9-A217-8CE019A07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E383F2F3</Template>
  <TotalTime>161</TotalTime>
  <Pages>29</Pages>
  <Words>3616</Words>
  <Characters>20613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2025-07-22T10:44:00Z</dcterms:created>
  <dcterms:modified xsi:type="dcterms:W3CDTF">2025-10-23T07:48:00Z</dcterms:modified>
</cp:coreProperties>
</file>